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TfPV — Erneute Prüfung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endgültig nicht bestandene theoretische Prüfung zum Erwerb des Triebfahrzeugführerscheins kann erneut abgelegt werden, wenn sich der Bewerber einer erneuten Ausbildung zum Erwerb des Triebfahrzeugführerscheins unterzogen hat.</w:t>
      </w:r>
    </w:p>
    <w:p>
      <w:r>
        <w:t xml:space="preserve">(2) Für die Zulassung zur erneuten Prüfung gilt § 4 entsprechend mit der Maßgabe, dass der Prüfungsbewerber zusätzlich eine Ausbildungsbescheinigung über die erneut durchlaufene Ausbildung vorzulegen hat.</w:t>
      </w:r>
    </w:p>
    <w:p>
      <w:r>
        <w:rPr>
          <w:color w:val="555555"/>
          <w:sz w:val="17"/>
        </w:rPr>
        <w:t xml:space="preserve">Zitiervorschlag: § 21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