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TfPV — Geltungsbereich und zuständige Behörde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Diese Verordnung regelt die theoretische Prüfung für den Erwerb des Triebfahrzeugführerscheins, die Zulassung zur Prüfung, den Ablauf der Prüfungen und das Prüfungsverfahren im Geltungsbereich der Triebfahrzeugführerscheinverordnung.</w:t>
      </w:r>
    </w:p>
    <w:p>
      <w:r>
        <w:t xml:space="preserve">(2) Zuständige Behörde im Sinne dieser Verordnung ist das Eisenbahn-Bundesamt.</w:t>
      </w:r>
    </w:p>
    <w:p>
      <w:r>
        <w:rPr>
          <w:color w:val="555555"/>
          <w:sz w:val="17"/>
        </w:rPr>
        <w:t xml:space="preserve">Zitiervorschlag: § 1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