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TextilgestalterMstrV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Textilgestaltermeisterverordnung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TextilgestalterMstrV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https://recht.nulegal.eu/gesetze/TextilgestalterMstrV/9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