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TextilProdAusbV 2003 — (zu § 7) Ausbildungsrahmenplan für die Berufsausbildung zum Produktgestalter-Textil/zur Produktgestalterin-Textil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2003, 968 - 972)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</w:t>
      </w:r>
    </w:p>
    <w:p>
      <w:r>
        <w:rPr>
          <w:rFonts w:ascii="Courier New" w:hAnsi="Courier New"/>
          <w:sz w:val="17"/>
        </w:rPr>
        <w:t xml:space="preserve">1.-18. Monat    19.-36.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Berufsbildung, Arbeits- und Tarifrecht (§ 6 Nr. 1)    a)    Bedeutung des Ausbildungsvertrages, insbesondere Abschluss,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wesentliche Teile des Arbeitsvertrages nennen</w:t>
      </w:r>
    </w:p>
    <w:p>
      <w:r>
        <w:rPr>
          <w:rFonts w:ascii="Courier New" w:hAnsi="Courier New"/>
          <w:sz w:val="17"/>
        </w:rPr>
        <w:t xml:space="preserve">e)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6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Arbeitsweisen der betriebsverfassungs-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6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4    Umweltschutz (§ 6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Textile Rohstoffe und Produkte (§ 6 Nr. 5)    a)    textile Faserstoffe nach Aufbau und Eigenschaften einteilen    12*)    </w:t>
      </w:r>
    </w:p>
    <w:p>
      <w:r>
        <w:rPr>
          <w:rFonts w:ascii="Courier New" w:hAnsi="Courier New"/>
          <w:sz w:val="17"/>
        </w:rPr>
        <w:t xml:space="preserve">b)    Faserstoffarten bestimmen</w:t>
      </w:r>
    </w:p>
    <w:p>
      <w:r>
        <w:rPr>
          <w:rFonts w:ascii="Courier New" w:hAnsi="Courier New"/>
          <w:sz w:val="17"/>
        </w:rPr>
        <w:t xml:space="preserve">c)    Spinn- und Zwirnverfahren unterscheiden, textile Längengebilde sowie deren Eigenschaften bestimmen, Feinheitsbezeichnungen, insbesondere nach dem tex-System, anwenden</w:t>
      </w:r>
    </w:p>
    <w:p>
      <w:r>
        <w:rPr>
          <w:rFonts w:ascii="Courier New" w:hAnsi="Courier New"/>
          <w:sz w:val="17"/>
        </w:rPr>
        <w:t xml:space="preserve">d)    Fertigungstechnologien textiler Flächengebilde unterscheiden, Eigenschaften und Konstruktionsmerkmale bestimmen</w:t>
      </w:r>
    </w:p>
    <w:p>
      <w:r>
        <w:rPr>
          <w:rFonts w:ascii="Courier New" w:hAnsi="Courier New"/>
          <w:sz w:val="17"/>
        </w:rPr>
        <w:t xml:space="preserve">e)    Vorgaben und Eigenschaften beim Lagern von Werk- und Hilfsstoffen beachten</w:t>
      </w:r>
    </w:p>
    <w:p>
      <w:r>
        <w:rPr>
          <w:rFonts w:ascii="Courier New" w:hAnsi="Courier New"/>
          <w:sz w:val="17"/>
        </w:rPr>
        <w:t xml:space="preserve">f)    Feinheitsbe- und -umrechnungen sowie textile Flächenberechnungen durchführen        10*)</w:t>
      </w:r>
    </w:p>
    <w:p>
      <w:r>
        <w:rPr>
          <w:rFonts w:ascii="Courier New" w:hAnsi="Courier New"/>
          <w:sz w:val="17"/>
        </w:rPr>
        <w:t xml:space="preserve">g)    Einfluss der Fasereigenschaften und -mischungen auf den Herstellungsprozess und das Fertigprodukt berücksichtigen    </w:t>
      </w:r>
    </w:p>
    <w:p>
      <w:r>
        <w:rPr>
          <w:rFonts w:ascii="Courier New" w:hAnsi="Courier New"/>
          <w:sz w:val="17"/>
        </w:rPr>
        <w:t xml:space="preserve">h)    Veredlungsprozesse hinsichtlich ihrer Art und Auswirkung unterscheiden</w:t>
      </w:r>
    </w:p>
    <w:p>
      <w:r>
        <w:rPr>
          <w:rFonts w:ascii="Courier New" w:hAnsi="Courier New"/>
          <w:sz w:val="17"/>
        </w:rPr>
        <w:t xml:space="preserve">i)    Gebrauchs- und Pflegeanforderungen von Textilien unterscheiden</w:t>
      </w:r>
    </w:p>
    <w:p>
      <w:r>
        <w:rPr>
          <w:rFonts w:ascii="Courier New" w:hAnsi="Courier New"/>
          <w:sz w:val="17"/>
        </w:rPr>
        <w:t xml:space="preserve">6    Planen und Vorbereiten von Arbeitsabläufen (§ 6 Nr. 6)    a)    Auftragsunterlagen prüfen, Auftragsziele und Arbeitsschritte festlegen    4*)    </w:t>
      </w:r>
    </w:p>
    <w:p>
      <w:r>
        <w:rPr>
          <w:rFonts w:ascii="Courier New" w:hAnsi="Courier New"/>
          <w:sz w:val="17"/>
        </w:rPr>
        <w:t xml:space="preserve">b)    Arbeitsplatz nach ergonomischen Gesichtspunkten einrichten</w:t>
      </w:r>
    </w:p>
    <w:p>
      <w:r>
        <w:rPr>
          <w:rFonts w:ascii="Courier New" w:hAnsi="Courier New"/>
          <w:sz w:val="17"/>
        </w:rPr>
        <w:t xml:space="preserve">c)    Werk- und Hilfsstoffe, Arbeitsmittel und -geräte auswählen und bereitstellen</w:t>
      </w:r>
    </w:p>
    <w:p>
      <w:r>
        <w:rPr>
          <w:rFonts w:ascii="Courier New" w:hAnsi="Courier New"/>
          <w:sz w:val="17"/>
        </w:rPr>
        <w:t xml:space="preserve">d)    inhaltliche und gestalterische Vorgaben mit den Beteiligten abstimmen, Terminvorgaben beachten        4*)</w:t>
      </w:r>
    </w:p>
    <w:p>
      <w:r>
        <w:rPr>
          <w:rFonts w:ascii="Courier New" w:hAnsi="Courier New"/>
          <w:sz w:val="17"/>
        </w:rPr>
        <w:t xml:space="preserve">e)    Verfahrenswege abstimmen und festlegen, kostenorientiert handeln</w:t>
      </w:r>
    </w:p>
    <w:p>
      <w:r>
        <w:rPr>
          <w:rFonts w:ascii="Courier New" w:hAnsi="Courier New"/>
          <w:sz w:val="17"/>
        </w:rPr>
        <w:t xml:space="preserve">f)    Aufgaben im Team planen und bearbeiten, Ergebnisse abstimmen und auswerten</w:t>
      </w:r>
    </w:p>
    <w:p>
      <w:r>
        <w:rPr>
          <w:rFonts w:ascii="Courier New" w:hAnsi="Courier New"/>
          <w:sz w:val="17"/>
        </w:rPr>
        <w:t xml:space="preserve">g)    Arbeitsabläufe dokumentieren, Daten zusammenführen</w:t>
      </w:r>
    </w:p>
    <w:p>
      <w:r>
        <w:rPr>
          <w:rFonts w:ascii="Courier New" w:hAnsi="Courier New"/>
          <w:sz w:val="17"/>
        </w:rPr>
        <w:t xml:space="preserve">h)    Kommunikationstechniken anwenden, Sachverhalte darstellen, deutsche und englische Fachbegriffe verwenden</w:t>
      </w:r>
    </w:p>
    <w:p>
      <w:r>
        <w:rPr>
          <w:rFonts w:ascii="Courier New" w:hAnsi="Courier New"/>
          <w:sz w:val="17"/>
        </w:rPr>
        <w:t xml:space="preserve">i)    Maßnahmen zur Verbesserung der Arbeitsorganisation und zur Arbeitsplatzgestaltung vorschlagen</w:t>
      </w:r>
    </w:p>
    <w:p>
      <w:r>
        <w:rPr>
          <w:rFonts w:ascii="Courier New" w:hAnsi="Courier New"/>
          <w:sz w:val="17"/>
        </w:rPr>
        <w:t xml:space="preserve">7    Anwenden von Informations- und Kommunikationssystemen (§ 6 Nr. 7)    a)    Informationsstrukturen nutzen, insbesondere Datenorganisation und -verwaltung sowie externe Datenbanken    2    </w:t>
      </w:r>
    </w:p>
    <w:p>
      <w:r>
        <w:rPr>
          <w:rFonts w:ascii="Courier New" w:hAnsi="Courier New"/>
          <w:sz w:val="17"/>
        </w:rPr>
        <w:t xml:space="preserve">b)    Informationen auswählen, bewerten und einordnen</w:t>
      </w:r>
    </w:p>
    <w:p>
      <w:r>
        <w:rPr>
          <w:rFonts w:ascii="Courier New" w:hAnsi="Courier New"/>
          <w:sz w:val="17"/>
        </w:rPr>
        <w:t xml:space="preserve">c)    Begriffe definieren und in Kommunikationsprozessen verwenden</w:t>
      </w:r>
    </w:p>
    <w:p>
      <w:r>
        <w:rPr>
          <w:rFonts w:ascii="Courier New" w:hAnsi="Courier New"/>
          <w:sz w:val="17"/>
        </w:rPr>
        <w:t xml:space="preserve">d)    Daten sichern und Datenschutz beachten</w:t>
      </w:r>
    </w:p>
    <w:p>
      <w:r>
        <w:rPr>
          <w:rFonts w:ascii="Courier New" w:hAnsi="Courier New"/>
          <w:sz w:val="17"/>
        </w:rPr>
        <w:t xml:space="preserve">e)    technische Daten erstellen, aufbereiten und dokumentieren        2</w:t>
      </w:r>
    </w:p>
    <w:p>
      <w:r>
        <w:rPr>
          <w:rFonts w:ascii="Courier New" w:hAnsi="Courier New"/>
          <w:sz w:val="17"/>
        </w:rPr>
        <w:t xml:space="preserve">f)    Anwendungsprogramme unterscheiden und einsetzen</w:t>
      </w:r>
    </w:p>
    <w:p>
      <w:r>
        <w:rPr>
          <w:rFonts w:ascii="Courier New" w:hAnsi="Courier New"/>
          <w:sz w:val="17"/>
        </w:rPr>
        <w:t xml:space="preserve">8    Durchführen von qualitätssichernden Maßnahmen (§ 6 Nr. 8)    a)    Ziele, Aufgaben, Bedeutung und Aufbau des betrieblichen Qualitätsmanagementsystems beschreiben    2*)    </w:t>
      </w:r>
    </w:p>
    <w:p>
      <w:r>
        <w:rPr>
          <w:rFonts w:ascii="Courier New" w:hAnsi="Courier New"/>
          <w:sz w:val="17"/>
        </w:rPr>
        <w:t xml:space="preserve">b)    Arbeits- und Betriebsanweisungen anwenden</w:t>
      </w:r>
    </w:p>
    <w:p>
      <w:r>
        <w:rPr>
          <w:rFonts w:ascii="Courier New" w:hAnsi="Courier New"/>
          <w:sz w:val="17"/>
        </w:rPr>
        <w:t xml:space="preserve">c)    Funktionstüchtigkeit der Betriebsmittel prüfen und erhalten</w:t>
      </w:r>
    </w:p>
    <w:p>
      <w:r>
        <w:rPr>
          <w:rFonts w:ascii="Courier New" w:hAnsi="Courier New"/>
          <w:sz w:val="17"/>
        </w:rPr>
        <w:t xml:space="preserve">d)    Arbeitsabläufe fortwährend auf Einhaltung der Vorgaben kontrollieren, Qualitätsmerkmale feststellen sowie Qualitätsausfall prüfen</w:t>
      </w:r>
    </w:p>
    <w:p>
      <w:r>
        <w:rPr>
          <w:rFonts w:ascii="Courier New" w:hAnsi="Courier New"/>
          <w:sz w:val="17"/>
        </w:rPr>
        <w:t xml:space="preserve">e)    Ursachen von Qualitätsabweichungen feststellen, Korrektur- und Vorbeugungsmaßnahmen umsetzen        4*)</w:t>
      </w:r>
    </w:p>
    <w:p>
      <w:r>
        <w:rPr>
          <w:rFonts w:ascii="Courier New" w:hAnsi="Courier New"/>
          <w:sz w:val="17"/>
        </w:rPr>
        <w:t xml:space="preserve">f)    Materialfluss und Informationsaustausch sicherstellen</w:t>
      </w:r>
    </w:p>
    <w:p>
      <w:r>
        <w:rPr>
          <w:rFonts w:ascii="Courier New" w:hAnsi="Courier New"/>
          <w:sz w:val="17"/>
        </w:rPr>
        <w:t xml:space="preserve">g)    Produkte kundengerecht kennzeichnen und aufmachen</w:t>
      </w:r>
    </w:p>
    <w:p>
      <w:r>
        <w:rPr>
          <w:rFonts w:ascii="Courier New" w:hAnsi="Courier New"/>
          <w:sz w:val="17"/>
        </w:rPr>
        <w:t xml:space="preserve">h)    Produktions- und Qualitätsdaten dokumentieren</w:t>
      </w:r>
    </w:p>
    <w:p>
      <w:r>
        <w:rPr>
          <w:rFonts w:ascii="Courier New" w:hAnsi="Courier New"/>
          <w:sz w:val="17"/>
        </w:rPr>
        <w:t xml:space="preserve">i)    technische, gestalterische und terminliche Kundenvorgaben erfüllen</w:t>
      </w:r>
    </w:p>
    <w:p>
      <w:r>
        <w:rPr>
          <w:rFonts w:ascii="Courier New" w:hAnsi="Courier New"/>
          <w:sz w:val="17"/>
        </w:rPr>
        <w:t xml:space="preserve">9    Anwenden von Zeichentechniken (§ 6 Nr. 9)    a)    Zeichengeräte und -material handhaben    16    </w:t>
      </w:r>
    </w:p>
    <w:p>
      <w:r>
        <w:rPr>
          <w:rFonts w:ascii="Courier New" w:hAnsi="Courier New"/>
          <w:sz w:val="17"/>
        </w:rPr>
        <w:t xml:space="preserve">b)    zeichnerische und malerische Grundtechniken anwenden</w:t>
      </w:r>
    </w:p>
    <w:p>
      <w:r>
        <w:rPr>
          <w:rFonts w:ascii="Courier New" w:hAnsi="Courier New"/>
          <w:sz w:val="17"/>
        </w:rPr>
        <w:t xml:space="preserve">c)    Naturstudien anfertigen</w:t>
      </w:r>
    </w:p>
    <w:p>
      <w:r>
        <w:rPr>
          <w:rFonts w:ascii="Courier New" w:hAnsi="Courier New"/>
          <w:sz w:val="17"/>
        </w:rPr>
        <w:t xml:space="preserve">d)    zeichnerische Ausdrucksmöglichkeiten und Gestaltungstechniken anwenden</w:t>
      </w:r>
    </w:p>
    <w:p>
      <w:r>
        <w:rPr>
          <w:rFonts w:ascii="Courier New" w:hAnsi="Courier New"/>
          <w:sz w:val="17"/>
        </w:rPr>
        <w:t xml:space="preserve">10    Entwickeln und Entwerfen von Dessins (§ 6 Nr. 10)    a)    Ideen sammeln und auswerten    18    </w:t>
      </w:r>
    </w:p>
    <w:p>
      <w:r>
        <w:rPr>
          <w:rFonts w:ascii="Courier New" w:hAnsi="Courier New"/>
          <w:sz w:val="17"/>
        </w:rPr>
        <w:t xml:space="preserve">b)    Skizzen und Reinzeichnungen anfertigen</w:t>
      </w:r>
    </w:p>
    <w:p>
      <w:r>
        <w:rPr>
          <w:rFonts w:ascii="Courier New" w:hAnsi="Courier New"/>
          <w:sz w:val="17"/>
        </w:rPr>
        <w:t xml:space="preserve">c)    Grundformen variieren, Grundlagen der Form- und Farbenlehre anwenden</w:t>
      </w:r>
    </w:p>
    <w:p>
      <w:r>
        <w:rPr>
          <w:rFonts w:ascii="Courier New" w:hAnsi="Courier New"/>
          <w:sz w:val="17"/>
        </w:rPr>
        <w:t xml:space="preserve">d)    Vorlagen gestalten, variieren und verfremden, Dessins entwickeln</w:t>
      </w:r>
    </w:p>
    <w:p>
      <w:r>
        <w:rPr>
          <w:rFonts w:ascii="Courier New" w:hAnsi="Courier New"/>
          <w:sz w:val="17"/>
        </w:rPr>
        <w:t xml:space="preserve">e)    Dessins durch Gruppieren und Variieren von Formen entwickeln</w:t>
      </w:r>
    </w:p>
    <w:p>
      <w:r>
        <w:rPr>
          <w:rFonts w:ascii="Courier New" w:hAnsi="Courier New"/>
          <w:sz w:val="17"/>
        </w:rPr>
        <w:t xml:space="preserve">f)    Entwürfe nach stilkundlichen, geometrischen und figurativen Vorlagen ausarbeiten und vervollständigen</w:t>
      </w:r>
    </w:p>
    <w:p>
      <w:r>
        <w:rPr>
          <w:rFonts w:ascii="Courier New" w:hAnsi="Courier New"/>
          <w:sz w:val="17"/>
        </w:rPr>
        <w:t xml:space="preserve">g)    Musterschutzbestimmungen einhalten, Entwürfe vor Missbrauch schützen</w:t>
      </w:r>
    </w:p>
    <w:p>
      <w:r>
        <w:rPr>
          <w:rFonts w:ascii="Courier New" w:hAnsi="Courier New"/>
          <w:sz w:val="17"/>
        </w:rPr>
        <w:t xml:space="preserve">h)    Konstruktionstechniken gemäß den Herstellungsverfahren berücksichtigen</w:t>
      </w:r>
    </w:p>
    <w:p>
      <w:r>
        <w:rPr>
          <w:rFonts w:ascii="Courier New" w:hAnsi="Courier New"/>
          <w:sz w:val="17"/>
        </w:rPr>
        <w:t xml:space="preserve">i)    Stil- und Naturmuster nach den Kategorien Typisieren, Stilisieren und Abstrahieren gestalten        10</w:t>
      </w:r>
    </w:p>
    <w:p>
      <w:r>
        <w:rPr>
          <w:rFonts w:ascii="Courier New" w:hAnsi="Courier New"/>
          <w:sz w:val="17"/>
        </w:rPr>
        <w:t xml:space="preserve">k)    klassische und modische Elemente entwerfen</w:t>
      </w:r>
    </w:p>
    <w:p>
      <w:r>
        <w:rPr>
          <w:rFonts w:ascii="Courier New" w:hAnsi="Courier New"/>
          <w:sz w:val="17"/>
        </w:rPr>
        <w:t xml:space="preserve">l)    Kombinationsmöglichkeiten aus einem Dessin ausarbeiten und Farbvariationen anfertigen</w:t>
      </w:r>
    </w:p>
    <w:p>
      <w:r>
        <w:rPr>
          <w:rFonts w:ascii="Courier New" w:hAnsi="Courier New"/>
          <w:sz w:val="17"/>
        </w:rPr>
        <w:t xml:space="preserve">m)    Entwürfe nach Modethemen und Kundenanforderungen entwickeln</w:t>
      </w:r>
    </w:p>
    <w:p>
      <w:r>
        <w:rPr>
          <w:rFonts w:ascii="Courier New" w:hAnsi="Courier New"/>
          <w:sz w:val="17"/>
        </w:rPr>
        <w:t xml:space="preserve">n)    technische Umsetzarbeit berücksichtigten und Arbeitsergebnisse präsentieren</w:t>
      </w:r>
    </w:p>
    <w:p>
      <w:r>
        <w:rPr>
          <w:rFonts w:ascii="Courier New" w:hAnsi="Courier New"/>
          <w:sz w:val="17"/>
        </w:rPr>
        <w:t xml:space="preserve">11    Herstellen und Umsetzen von Entwürfen (§ 6 Nr. 11)    a)    Rapporte bestimmen und zeichnen, Versatzmöglichkeiten darstellen    8    </w:t>
      </w:r>
    </w:p>
    <w:p>
      <w:r>
        <w:rPr>
          <w:rFonts w:ascii="Courier New" w:hAnsi="Courier New"/>
          <w:sz w:val="17"/>
        </w:rPr>
        <w:t xml:space="preserve">b)    Rapporte und Maßstäbe berechnen, technische Zeichnungen erstellen</w:t>
      </w:r>
    </w:p>
    <w:p>
      <w:r>
        <w:rPr>
          <w:rFonts w:ascii="Courier New" w:hAnsi="Courier New"/>
          <w:sz w:val="17"/>
        </w:rPr>
        <w:t xml:space="preserve">c)    Daten maschinentechnisch aufbereiten        10</w:t>
      </w:r>
    </w:p>
    <w:p>
      <w:r>
        <w:rPr>
          <w:rFonts w:ascii="Courier New" w:hAnsi="Courier New"/>
          <w:sz w:val="17"/>
        </w:rPr>
        <w:t xml:space="preserve">d)    Musterdatenträger erstellen und handhaben</w:t>
      </w:r>
    </w:p>
    <w:p>
      <w:r>
        <w:rPr>
          <w:rFonts w:ascii="Courier New" w:hAnsi="Courier New"/>
          <w:sz w:val="17"/>
        </w:rPr>
        <w:t xml:space="preserve">e)    Musterprobe herstellen, Warenausfall prüfen und optimieren</w:t>
      </w:r>
    </w:p>
    <w:p>
      <w:r>
        <w:rPr>
          <w:rFonts w:ascii="Courier New" w:hAnsi="Courier New"/>
          <w:sz w:val="17"/>
        </w:rPr>
        <w:t xml:space="preserve">12    Elektronische Bildbearbeitung (§ 6 Nr. 12)    a)    Entwürfe und Bildmaterial auf technische Verwendbarkeit prüfen und einlesen    14    </w:t>
      </w:r>
    </w:p>
    <w:p>
      <w:r>
        <w:rPr>
          <w:rFonts w:ascii="Courier New" w:hAnsi="Courier New"/>
          <w:sz w:val="17"/>
        </w:rPr>
        <w:t xml:space="preserve">b)    analoge Bilddaten erfassen, digitale Bilddaten übernehmen sowie Formatverwandlungen durchführen</w:t>
      </w:r>
    </w:p>
    <w:p>
      <w:r>
        <w:rPr>
          <w:rFonts w:ascii="Courier New" w:hAnsi="Courier New"/>
          <w:sz w:val="17"/>
        </w:rPr>
        <w:t xml:space="preserve">c)    Korrekturen und Veränderungen an Bilddaten ausführen</w:t>
      </w:r>
    </w:p>
    <w:p>
      <w:r>
        <w:rPr>
          <w:rFonts w:ascii="Courier New" w:hAnsi="Courier New"/>
          <w:sz w:val="17"/>
        </w:rPr>
        <w:t xml:space="preserve">d)    Bilddaten ordnen und sichern</w:t>
      </w:r>
    </w:p>
    <w:p>
      <w:r>
        <w:rPr>
          <w:rFonts w:ascii="Courier New" w:hAnsi="Courier New"/>
          <w:sz w:val="17"/>
        </w:rPr>
        <w:t xml:space="preserve">e)    rechnergestützte Programme kreativ und technisch zur Entwurfsmodifikation nutzen</w:t>
      </w:r>
    </w:p>
    <w:p>
      <w:r>
        <w:rPr>
          <w:rFonts w:ascii="Courier New" w:hAnsi="Courier New"/>
          <w:sz w:val="17"/>
        </w:rPr>
        <w:t xml:space="preserve">f)    Bilddaten inhaltlich bearbeiten, produktionstechnische Daten erstellen und für die technische Weiterverarbeitung vorbereiten        6</w:t>
      </w:r>
    </w:p>
    <w:p>
      <w:r>
        <w:rPr>
          <w:rFonts w:ascii="Courier New" w:hAnsi="Courier New"/>
          <w:sz w:val="17"/>
        </w:rPr>
        <w:t xml:space="preserve">g)    Daten auf Speichermedien ausgeben</w:t>
      </w:r>
    </w:p>
    <w:p>
      <w:r>
        <w:rPr>
          <w:rFonts w:ascii="Courier New" w:hAnsi="Courier New"/>
          <w:sz w:val="17"/>
        </w:rPr>
        <w:t xml:space="preserve">13    Produkte und Marketing (§ 6 Nr. 13)    a)    trend- und produktspezifische Informationen beschaffen und nutzen, für Zielgruppen auswerten    2    </w:t>
      </w:r>
    </w:p>
    <w:p>
      <w:r>
        <w:rPr>
          <w:rFonts w:ascii="Courier New" w:hAnsi="Courier New"/>
          <w:sz w:val="17"/>
        </w:rPr>
        <w:t xml:space="preserve">b)    Produkte unterscheiden und nach Verarbeitungs- und Gebrauchsanforderungen beurteilen</w:t>
      </w:r>
    </w:p>
    <w:p>
      <w:r>
        <w:rPr>
          <w:rFonts w:ascii="Courier New" w:hAnsi="Courier New"/>
          <w:sz w:val="17"/>
        </w:rPr>
        <w:t xml:space="preserve">c)    Marktinformationen auswerten, Qualität und Preise vergleichen, Kostenkalkulationen erstellen        4</w:t>
      </w:r>
    </w:p>
    <w:p>
      <w:r>
        <w:rPr>
          <w:rFonts w:ascii="Courier New" w:hAnsi="Courier New"/>
          <w:sz w:val="17"/>
        </w:rPr>
        <w:t xml:space="preserve">d)    Kundenwünsche ermitteln und mit dem betrieblichen Leistungsangebot vergleichen</w:t>
      </w:r>
    </w:p>
    <w:p>
      <w:r>
        <w:rPr>
          <w:rFonts w:ascii="Courier New" w:hAnsi="Courier New"/>
          <w:sz w:val="17"/>
        </w:rPr>
        <w:t xml:space="preserve">e)    Produkt- und Preisgestaltung sowie Serviceangebote in Zusammenarbeit mit den beteiligten Organisationsabteilungen abstimmen</w:t>
      </w:r>
    </w:p>
    <w:p>
      <w:r>
        <w:rPr>
          <w:rFonts w:ascii="Courier New" w:hAnsi="Courier New"/>
          <w:sz w:val="17"/>
        </w:rPr>
        <w:t xml:space="preserve">f)    Präsentationsformen anwenden, Beratungsgespräche vorbereiten, durchführen und nachbereiten</w:t>
      </w:r>
    </w:p>
    <w:p>
      <w:r>
        <w:rPr>
          <w:rFonts w:ascii="Courier New" w:hAnsi="Courier New"/>
          <w:sz w:val="17"/>
        </w:rPr>
        <w:t xml:space="preserve">14    Produktentwicklung (§ 6 Nr. 14)    a)    Dessins unter Berücksichtigung von Grundmaterial, Herstellungstechnik, Produktionskosten und modischen Ansprüchen entwerfen und aufbereiten        12</w:t>
      </w:r>
    </w:p>
    <w:p>
      <w:r>
        <w:rPr>
          <w:rFonts w:ascii="Courier New" w:hAnsi="Courier New"/>
          <w:sz w:val="17"/>
        </w:rPr>
        <w:t xml:space="preserve">b)    Musterentwürfe unter Berücksichtigung technischer, wirtschaftlicher und kundenspezifischer Aspekte entwickeln und bearbeiten</w:t>
      </w:r>
    </w:p>
    <w:p>
      <w:r>
        <w:rPr>
          <w:rFonts w:ascii="Courier New" w:hAnsi="Courier New"/>
          <w:sz w:val="17"/>
        </w:rPr>
        <w:t xml:space="preserve">c)    Musterentwürfe übertragen und rapportieren</w:t>
      </w:r>
    </w:p>
    <w:p>
      <w:r>
        <w:rPr>
          <w:rFonts w:ascii="Courier New" w:hAnsi="Courier New"/>
          <w:sz w:val="17"/>
        </w:rPr>
        <w:t xml:space="preserve">d)    Anforderungsprofil des Produktes unter Berücksichtigung von Sicherheits- und Qualitätskriterien festlegen</w:t>
      </w:r>
    </w:p>
    <w:p>
      <w:r>
        <w:rPr>
          <w:rFonts w:ascii="Courier New" w:hAnsi="Courier New"/>
          <w:sz w:val="17"/>
        </w:rPr>
        <w:t xml:space="preserve">15    Produktionstechnisches Umsetzen (§ 6 Nr. 15)    a)    Produzierbarkeit des Entwurfs in technischer Hinsicht prüfen        16</w:t>
      </w:r>
    </w:p>
    <w:p>
      <w:r>
        <w:rPr>
          <w:rFonts w:ascii="Courier New" w:hAnsi="Courier New"/>
          <w:sz w:val="17"/>
        </w:rPr>
        <w:t xml:space="preserve">b)    technische Zeichnung für die Herstellung der Datenträger vorbereiten</w:t>
      </w:r>
    </w:p>
    <w:p>
      <w:r>
        <w:rPr>
          <w:rFonts w:ascii="Courier New" w:hAnsi="Courier New"/>
          <w:sz w:val="17"/>
        </w:rPr>
        <w:t xml:space="preserve">c)    maschinentechnische Informationen auf Musterdatenträger übertragen</w:t>
      </w:r>
    </w:p>
    <w:p>
      <w:r>
        <w:rPr>
          <w:rFonts w:ascii="Courier New" w:hAnsi="Courier New"/>
          <w:sz w:val="17"/>
        </w:rPr>
        <w:t xml:space="preserve">d)    Datenträger erstellen und kopieren</w:t>
      </w:r>
    </w:p>
    <w:p>
      <w:r>
        <w:rPr>
          <w:rFonts w:ascii="Courier New" w:hAnsi="Courier New"/>
          <w:sz w:val="17"/>
        </w:rPr>
        <w:t xml:space="preserve">e)    Prototypen nach verschiedenen Techniken und Ausführungen erstellen, Produkt prüfen und optimieren</w:t>
      </w:r>
    </w:p>
    <w:p>
      <w:r>
        <w:rPr>
          <w:color w:val="555555"/>
          <w:sz w:val="17"/>
        </w:rPr>
        <w:t xml:space="preserve">Zitiervorschlag: Anlage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