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TextilProdAusbV 2003 — Ausbildungsberufsbild</w:t>
      </w:r>
    </w:p>
    <w:p>
      <w:r>
        <w:rPr>
          <w:color w:val="555555"/>
          <w:sz w:val="18"/>
        </w:rPr>
        <w:t xml:space="preserve">Verordnung über die Berufsausbildung zum Produktgestalter-Textil/zur Produktgestalterin-Textil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Textile Rohstoffe und Produkte,</w:t>
      </w:r>
    </w:p>
    <w:p>
      <w:pPr>
        <w:ind w:left="420"/>
      </w:pPr>
      <w:r>
        <w:t xml:space="preserve">6. Planen und Vorbereiten von Arbeitsabläufen,</w:t>
      </w:r>
    </w:p>
    <w:p>
      <w:pPr>
        <w:ind w:left="420"/>
      </w:pPr>
      <w:r>
        <w:t xml:space="preserve">7. Anwenden von Informations- und Kommunikationssystemen,</w:t>
      </w:r>
    </w:p>
    <w:p>
      <w:pPr>
        <w:ind w:left="420"/>
      </w:pPr>
      <w:r>
        <w:t xml:space="preserve">8. Durchführen von qualitätssichernden Maßnahmen,</w:t>
      </w:r>
    </w:p>
    <w:p>
      <w:pPr>
        <w:ind w:left="420"/>
      </w:pPr>
      <w:r>
        <w:t xml:space="preserve">9. Anwenden von Zeichentechniken,</w:t>
      </w:r>
    </w:p>
    <w:p>
      <w:pPr>
        <w:ind w:left="420"/>
      </w:pPr>
      <w:r>
        <w:t xml:space="preserve">10. Entwickeln und Entwerfen von Dessins,</w:t>
      </w:r>
    </w:p>
    <w:p>
      <w:pPr>
        <w:ind w:left="420"/>
      </w:pPr>
      <w:r>
        <w:t xml:space="preserve">11. Herstellen und Umsetzen von Entwürfen,</w:t>
      </w:r>
    </w:p>
    <w:p>
      <w:pPr>
        <w:ind w:left="420"/>
      </w:pPr>
      <w:r>
        <w:t xml:space="preserve">12. Elektronische Bildbearbeitung,</w:t>
      </w:r>
    </w:p>
    <w:p>
      <w:pPr>
        <w:ind w:left="420"/>
      </w:pPr>
      <w:r>
        <w:t xml:space="preserve">13. Produkte und Marketing,</w:t>
      </w:r>
    </w:p>
    <w:p>
      <w:pPr>
        <w:ind w:left="420"/>
      </w:pPr>
      <w:r>
        <w:t xml:space="preserve">14. Produktentwicklung,</w:t>
      </w:r>
    </w:p>
    <w:p>
      <w:pPr>
        <w:ind w:left="420"/>
      </w:pPr>
      <w:r>
        <w:t xml:space="preserve">15. Produktionstechnisches Umsetzen.</w:t>
      </w:r>
    </w:p>
    <w:p>
      <w:r>
        <w:rPr>
          <w:color w:val="555555"/>
          <w:sz w:val="17"/>
        </w:rPr>
        <w:t xml:space="preserve">Zitiervorschlag: § 6 TextilProdAusbV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https://recht.nulegal.eu/gesetze/TextilProdAusbV%202003/6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