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TextilPrAusbV — Bestehende Berufsausbildungsverhältnisse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 zum Textilstopfer,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8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