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TextilPrAusbV — Ausbildungsrahmenplan, Ausbildungsberufsbild</w:t>
      </w:r>
    </w:p>
    <w:p>
      <w:r>
        <w:rPr>
          <w:color w:val="555555"/>
          <w:sz w:val="18"/>
        </w:rPr>
        <w:t xml:space="preserve">Verordnung über die Berufsausbildung zum Produktprüfer-Textil/zur Produktprüferin-Textil</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Produktprüfer-Textil/zur Produktprüferin-Textil gliedert sich wie folgt (Ausbildungsberufsbild): Abschnitt A Berufsprofilgebende Fertigkeiten, Kenntnisse und Fähigkeiten:</w:t>
      </w:r>
    </w:p>
    <w:p>
      <w:pPr>
        <w:ind w:left="420"/>
      </w:pPr>
      <w:r>
        <w:t xml:space="preserve">1. Textile Fertigungs- und Verarbeitungsprozesse,</w:t>
      </w:r>
    </w:p>
    <w:p>
      <w:pPr>
        <w:ind w:left="420"/>
      </w:pPr>
      <w:r>
        <w:t xml:space="preserve">2. Produktanalyse und Strukturidentifizierung,</w:t>
      </w:r>
    </w:p>
    <w:p>
      <w:pPr>
        <w:ind w:left="420"/>
      </w:pPr>
      <w:r>
        <w:t xml:space="preserve">3. Umgehen mit internen und externen Kunden,</w:t>
      </w:r>
    </w:p>
    <w:p>
      <w:pPr>
        <w:ind w:left="420"/>
      </w:pPr>
      <w:r>
        <w:t xml:space="preserve">4. Produktkontrolle,</w:t>
      </w:r>
    </w:p>
    <w:p>
      <w:pPr>
        <w:ind w:left="420"/>
      </w:pPr>
      <w:r>
        <w:t xml:space="preserve">5. Ausführen von Korrekturmaßnahmen;</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Planen und Vorbereiten von Arbeitsabläufen,</w:t>
      </w:r>
    </w:p>
    <w:p>
      <w:pPr>
        <w:ind w:left="420"/>
      </w:pPr>
      <w:r>
        <w:t xml:space="preserve">6. Betriebliche und technische Kommunikation,</w:t>
      </w:r>
    </w:p>
    <w:p>
      <w:pPr>
        <w:ind w:left="420"/>
      </w:pPr>
      <w:r>
        <w:t xml:space="preserve">7. Durchführen von qualitätssichernden Maßnahmen.</w:t>
      </w:r>
    </w:p>
    <w:p>
      <w:r>
        <w:rPr>
          <w:color w:val="555555"/>
          <w:sz w:val="17"/>
        </w:rPr>
        <w:t xml:space="preserve">Zitiervorschlag: § 3 TextilPrAusbV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https://recht.nulegal.eu/gesetze/TextilPrAusbV/3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