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TextilGestAusbV — Ausbildungsrahmenplan, Ausbildungsberufsbild</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Gegenstand der Berufsausbildung sind mindestens die im Ausbildungsrahmenplan (Anlage 1)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Textilgestalter und zur Textilgestalterin im Handwerk gliedert sich wie folgt (Ausbildungsberufsbild): Abschnitt A Berufsprofilgebende Fertigkeiten, Kenntnisse und Fähigkeiten:</w:t>
      </w:r>
    </w:p>
    <w:p>
      <w:pPr>
        <w:ind w:left="420"/>
      </w:pPr>
      <w:r>
        <w:t xml:space="preserve">1. Textile Rohstoffe und Produkte,</w:t>
      </w:r>
    </w:p>
    <w:p>
      <w:pPr>
        <w:ind w:left="420"/>
      </w:pPr>
      <w:r>
        <w:t xml:space="preserve">2. Entwickeln, Gestalten und Präsentieren von Entwürfen,</w:t>
      </w:r>
    </w:p>
    <w:p>
      <w:pPr>
        <w:ind w:left="420"/>
      </w:pPr>
      <w:r>
        <w:t xml:space="preserve">3. Experimentelles Arbeiten,</w:t>
      </w:r>
    </w:p>
    <w:p>
      <w:pPr>
        <w:ind w:left="420"/>
      </w:pPr>
      <w:r>
        <w:t xml:space="preserve">4. Anfertigen und Anwenden von technischen Unterlagen,</w:t>
      </w:r>
    </w:p>
    <w:p>
      <w:pPr>
        <w:ind w:left="420"/>
      </w:pPr>
      <w:r>
        <w:t xml:space="preserve">5. Anwenden von Fertigungstechniken,</w:t>
      </w:r>
    </w:p>
    <w:p>
      <w:pPr>
        <w:ind w:left="420"/>
      </w:pPr>
      <w:r>
        <w:t xml:space="preserve">6. Instandsetzen von Produkten;</w:t>
      </w:r>
    </w:p>
    <w:p>
      <w:r>
        <w:t xml:space="preserve">Abschnitt B Weitere berufsprofilgebende Fertigkeiten, Kenntnisse und Fähigkeiten in der Fachrichtung Filzen:</w:t>
      </w:r>
    </w:p>
    <w:p>
      <w:pPr>
        <w:ind w:left="420"/>
      </w:pPr>
      <w:r>
        <w:t xml:space="preserve">1. Gestalten von Filzen,</w:t>
      </w:r>
    </w:p>
    <w:p>
      <w:pPr>
        <w:ind w:left="420"/>
      </w:pPr>
      <w:r>
        <w:t xml:space="preserve">2. Herstellen von Filzen</w:t>
      </w:r>
    </w:p>
    <w:p>
      <w:pPr>
        <w:ind w:left="420"/>
      </w:pPr>
      <w:r>
        <w:t xml:space="preserve">3. Fertigstellen von Filzen;</w:t>
      </w:r>
    </w:p>
    <w:p>
      <w:r>
        <w:t xml:space="preserve">Abschnitt C Weitere berufsprofilgebende Fertigkeiten, Kenntnisse und Fähigkeiten in der Fachrichtung Klöppeln:</w:t>
      </w:r>
    </w:p>
    <w:p>
      <w:pPr>
        <w:ind w:left="420"/>
      </w:pPr>
      <w:r>
        <w:t xml:space="preserve">1. Gestalten und Konstruieren von Klöppelspitzen,</w:t>
      </w:r>
    </w:p>
    <w:p>
      <w:pPr>
        <w:ind w:left="420"/>
      </w:pPr>
      <w:r>
        <w:t xml:space="preserve">2. Herstellen von Klöppelspitzen,</w:t>
      </w:r>
    </w:p>
    <w:p>
      <w:pPr>
        <w:ind w:left="420"/>
      </w:pPr>
      <w:r>
        <w:t xml:space="preserve">3. Fertigstellen von Klöppelspitzen;</w:t>
      </w:r>
    </w:p>
    <w:p>
      <w:r>
        <w:t xml:space="preserve">Abschnitt D Weitere berufsprofilgebende Fertigkeiten, Kenntnisse und Fähigkeiten in der Fachrichtung Posamentieren:</w:t>
      </w:r>
    </w:p>
    <w:p>
      <w:pPr>
        <w:ind w:left="420"/>
      </w:pPr>
      <w:r>
        <w:t xml:space="preserve">1. Gestalten und Konstruieren von Posamenten,</w:t>
      </w:r>
    </w:p>
    <w:p>
      <w:pPr>
        <w:ind w:left="420"/>
      </w:pPr>
      <w:r>
        <w:t xml:space="preserve">2. Herstellen von Posamenten,</w:t>
      </w:r>
    </w:p>
    <w:p>
      <w:pPr>
        <w:ind w:left="420"/>
      </w:pPr>
      <w:r>
        <w:t xml:space="preserve">3. Fertigstellen von Posamenten;</w:t>
      </w:r>
    </w:p>
    <w:p>
      <w:r>
        <w:t xml:space="preserve">Abschnitt E Weitere berufsprofilgebende Fertigkeiten, Kenntnisse und Fähigkeiten in der Fachrichtung Sticken:</w:t>
      </w:r>
    </w:p>
    <w:p>
      <w:pPr>
        <w:ind w:left="420"/>
      </w:pPr>
      <w:r>
        <w:t xml:space="preserve">1. Gestalten von Stickereien;</w:t>
      </w:r>
    </w:p>
    <w:p>
      <w:pPr>
        <w:ind w:left="420"/>
      </w:pPr>
      <w:r>
        <w:t xml:space="preserve">2. Anfertigen von Stickereien von Hand und mit handgeführten Maschinen,</w:t>
      </w:r>
    </w:p>
    <w:p>
      <w:pPr>
        <w:ind w:left="420"/>
      </w:pPr>
      <w:r>
        <w:t xml:space="preserve">3. Fertigstellen von Stickereien;</w:t>
      </w:r>
    </w:p>
    <w:p>
      <w:r>
        <w:t xml:space="preserve">Abschnitt F Weitere berufsprofilgebende Fertigkeiten, Kenntnisse und Fähigkeiten in der Fachrichtung Stricken:</w:t>
      </w:r>
    </w:p>
    <w:p>
      <w:pPr>
        <w:ind w:left="420"/>
      </w:pPr>
      <w:r>
        <w:t xml:space="preserve">1. Gestalten und Konstruieren von Gestricken,</w:t>
      </w:r>
    </w:p>
    <w:p>
      <w:pPr>
        <w:ind w:left="420"/>
      </w:pPr>
      <w:r>
        <w:t xml:space="preserve">2. Herstellen von Gestricken,</w:t>
      </w:r>
    </w:p>
    <w:p>
      <w:pPr>
        <w:ind w:left="420"/>
      </w:pPr>
      <w:r>
        <w:t xml:space="preserve">3. Konfektionieren von Gestricken;</w:t>
      </w:r>
    </w:p>
    <w:p>
      <w:r>
        <w:t xml:space="preserve">Abschnitt G Weitere berufsprofilgebende Fertigkeiten, Kenntnisse und Fähigkeiten in der Fachrichtung Weben:</w:t>
      </w:r>
    </w:p>
    <w:p>
      <w:pPr>
        <w:ind w:left="420"/>
      </w:pPr>
      <w:r>
        <w:t xml:space="preserve">1. Gestalten und Konstruieren von Geweben,</w:t>
      </w:r>
    </w:p>
    <w:p>
      <w:pPr>
        <w:ind w:left="420"/>
      </w:pPr>
      <w:r>
        <w:t xml:space="preserve">2. Herstellen von Geweben,</w:t>
      </w:r>
    </w:p>
    <w:p>
      <w:pPr>
        <w:ind w:left="420"/>
      </w:pPr>
      <w:r>
        <w:t xml:space="preserve">3. Fertigstellen von Geweben;</w:t>
      </w:r>
    </w:p>
    <w:p>
      <w:r>
        <w:t xml:space="preserve">Abschnitt H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w:t>
      </w:r>
    </w:p>
    <w:p>
      <w:pPr>
        <w:ind w:left="420"/>
      </w:pPr>
      <w:r>
        <w:t xml:space="preserve">6. Handhaben und Instandhalten von Werkzeugen, Arbeitsgeräten und Maschinen,</w:t>
      </w:r>
    </w:p>
    <w:p>
      <w:pPr>
        <w:ind w:left="420"/>
      </w:pPr>
      <w:r>
        <w:t xml:space="preserve">7. Beraten von Kunden,</w:t>
      </w:r>
    </w:p>
    <w:p>
      <w:pPr>
        <w:ind w:left="420"/>
      </w:pPr>
      <w:r>
        <w:t xml:space="preserve">8. Durchführen von qualitätssichernden Maßnahmen,</w:t>
      </w:r>
    </w:p>
    <w:p>
      <w:pPr>
        <w:ind w:left="420"/>
      </w:pPr>
      <w:r>
        <w:t xml:space="preserve">9. Verkaufen von Produkten.</w:t>
      </w:r>
    </w:p>
    <w:p>
      <w:r>
        <w:rPr>
          <w:color w:val="555555"/>
          <w:sz w:val="17"/>
        </w:rPr>
        <w:t xml:space="preserve">Zitiervorschlag: § 4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