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TexModSchneiderAusbV — Prüfungsbereiche von Teil 1</w:t>
      </w:r>
    </w:p>
    <w:p>
      <w:r>
        <w:rPr>
          <w:color w:val="555555"/>
          <w:sz w:val="18"/>
        </w:rPr>
        <w:t xml:space="preserve">Textil- und Modeschneiderausbildungsverordnung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Fertigungstechniken sowie</w:t>
      </w:r>
    </w:p>
    <w:p>
      <w:pPr>
        <w:ind w:left="420"/>
      </w:pPr>
      <w:r>
        <w:t xml:space="preserve">2. Planung und Fertigung.</w:t>
      </w:r>
    </w:p>
    <w:p>
      <w:r>
        <w:rPr>
          <w:color w:val="555555"/>
          <w:sz w:val="17"/>
        </w:rPr>
        <w:t xml:space="preserve">Zitiervorschlag: § 9 TexModSchneiderAusbV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https://recht.nulegal.eu/gesetze/TexModSchneiderAusbV/9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