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TexModSchneiderAusbV — Prüfungsbereiche von Teil 2</w:t>
      </w:r>
    </w:p>
    <w:p>
      <w:r>
        <w:rPr>
          <w:color w:val="555555"/>
          <w:sz w:val="18"/>
        </w:rPr>
        <w:t xml:space="preserve">Textil- und Modeschneiderausbildungsverordnung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2 der Abschlussprüfung findet in folgenden Prüfungsbereichen statt:</w:t>
      </w:r>
    </w:p>
    <w:p>
      <w:pPr>
        <w:ind w:left="420"/>
      </w:pPr>
      <w:r>
        <w:t xml:space="preserve">1. Produktionsauftrag,</w:t>
      </w:r>
    </w:p>
    <w:p>
      <w:pPr>
        <w:ind w:left="420"/>
      </w:pPr>
      <w:r>
        <w:t xml:space="preserve">2. Planung, Fertigung und Konstruktion sowie</w:t>
      </w:r>
    </w:p>
    <w:p>
      <w:pPr>
        <w:ind w:left="420"/>
      </w:pPr>
      <w:r>
        <w:t xml:space="preserve">3. Wirtschafts- und Sozialkunde.</w:t>
      </w:r>
    </w:p>
    <w:p>
      <w:r>
        <w:rPr>
          <w:color w:val="555555"/>
          <w:sz w:val="17"/>
        </w:rPr>
        <w:t xml:space="preserve">Zitiervorschlag: § 13 TexModSchneiderAusbV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https://recht.nulegal.eu/gesetze/TexModSchneiderAusbV/13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