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TexModNäherAusbV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Fertigungstechniken    mit 60 Prozent,</w:t>
      </w:r>
    </w:p>
    <w:p>
      <w:r>
        <w:rPr>
          <w:rFonts w:ascii="Courier New" w:hAnsi="Courier New"/>
          <w:sz w:val="17"/>
        </w:rPr>
        <w:t xml:space="preserve">Planung und Fertigung    mit 30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3.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„Planung und Fertigung“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