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TelFlämG (Brandenburg)</w:t>
      </w:r>
    </w:p>
    <w:p>
      <w:r>
        <w:rPr>
          <w:color w:val="555555"/>
          <w:sz w:val="18"/>
        </w:rPr>
        <w:t xml:space="preserve">Teltow-Fläming-Gesetz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22. April 1993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5 TelFlämG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https://recht.nulegal.eu/gesetze/TelFl%C3%A4mG/5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