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TauchPrV 2000 — Bestehen der Prüfung, Gesamtnote</w:t>
      </w:r>
    </w:p>
    <w:p>
      <w:r>
        <w:rPr>
          <w:color w:val="555555"/>
          <w:sz w:val="18"/>
        </w:rPr>
        <w:t xml:space="preserve">Verordnung über die Prüfung zum anerkannten Abschluss Geprüfter Taucher/Geprüfte Taucherin</w:t>
      </w:r>
    </w:p>
    <w:p>
      <w:r>
        <w:rPr>
          <w:color w:val="555555"/>
          <w:sz w:val="18"/>
        </w:rPr>
        <w:t xml:space="preserve">Stand: 10.01.2020 (konsolidierte Textfassung, kein amtliches Inkrafttretensdatum)</w:t>
      </w:r>
    </w:p>
    <w:p>
      <w:r>
        <w:t xml:space="preserve">(1) Die Prüfung ist bestanden, wenn ohne Rundung in den folgenden Prüfungsleistungen jeweils mindestens 50 Punkte erreicht worden sind:</w:t>
      </w:r>
    </w:p>
    <w:p>
      <w:pPr>
        <w:ind w:left="420"/>
      </w:pPr>
      <w:r>
        <w:t xml:space="preserve">1. in jedem Prüfungsbereich des „Fachtheoretischen Teils“ und</w:t>
      </w:r>
    </w:p>
    <w:p>
      <w:pPr>
        <w:ind w:left="420"/>
      </w:pPr>
      <w:r>
        <w:t xml:space="preserve">2. in beiden Handlungsbereichen des „Fachpraktischen Teils“.</w:t>
      </w:r>
    </w:p>
    <w:p>
      <w:r>
        <w:t xml:space="preserve">(2) Ist die Prüfung bestanden, werden die Bewertungen für die Prüfungsfächer des fachtheoretischen Teils, in denen auch eine mündliche Prüfung durchgeführt wurde, kaufmännisch auf eine ganze Zahl gerundet.</w:t>
      </w:r>
    </w:p>
    <w:p>
      <w:r>
        <w:t xml:space="preserve">(3) Den Bewertungen für die einzelnen Prüfungsleistungen im „Fachtheoretischen Teil“ und für die beiden Prüfungsleistungen im „Fachpraktischen Teil“ ist nach Anlage 1 die jeweilige Note als Dezimalzahl zuzuordnen.</w:t>
      </w:r>
    </w:p>
    <w:p>
      <w:r>
        <w:t xml:space="preserve">(4) Für die Bildung einer Gesamtnote ist als Gesamtpunktzahl das arithmetische Mittel aus den Bewertungen für die Prüfungsleistungen im „Fachtheoretischen Teil“ und den Bewertungen für die Prüfungsleistungen im „Fachpraktischen Teil“ zu berechnen. Die Gesamtpunktzahl ist kaufmännisch auf eine ganze Zahl zu runden. Der gerundeten Gesamtpunktzahl ist nach Anlage 1 die Note als Dezimalzahl und die Note in Worten zuzuordnen. Die zugeordnete Note ist die Gesamtnote.</w:t>
      </w:r>
    </w:p>
    <w:p>
      <w:r>
        <w:rPr>
          <w:color w:val="555555"/>
          <w:sz w:val="17"/>
        </w:rPr>
        <w:t xml:space="preserve">Zitiervorschlag: § 10 TauchPrV 2000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https://recht.nulegal.eu/gesetze/TauchPrV%202000/10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