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20b TabakerzG — Verbot der kostenlosen Abgabe und der Ausspielung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Es ist verboten, Zigaretten, Tabak zum Selbstdrehen oder Wasserpfeifentabak außerhalb von Geschäftsräumen des Fachhandels gewerbsmäßig kostenlos abzugeben.</w:t>
      </w:r>
    </w:p>
    <w:p>
      <w:r>
        <w:t xml:space="preserve">(2) Es ist verboten, Tabakerzeugnisse, elektronische Zigaretten oder Nachfüllbehälter gewerbsmäßig auszuspielen.</w:t>
      </w:r>
    </w:p>
    <w:p>
      <w:r>
        <w:rPr>
          <w:color w:val="555555"/>
          <w:sz w:val="17"/>
        </w:rPr>
        <w:t xml:space="preserve">Zitiervorschlag: § 20b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https://recht.nulegal.eu/gesetze/TabakerzG/20b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