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TV-L (Bayern) — Führung auf Probe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Führungspositionen können als befristetes Arbeitsverhältnis bis zur Gesamtdauer von zwei Jahren vereinbart werden. Innerhalb dieser Gesamtdauer ist eine höchstens zweimalige Verlängerung des Arbeitsvertrages zulässig. Die beiderseitigen Kündigungsrechte bleiben unberührt.</w:t>
      </w:r>
    </w:p>
    <w:p>
      <w:r>
        <w:t xml:space="preserve">(2) Führungspositionen sind die ab Entgeltgruppe 10 auszuübenden Tätigkeiten mit Weisungsbefugnis.</w:t>
      </w:r>
    </w:p>
    <w:p>
      <w:r>
        <w:t xml:space="preserve">(3) Besteht bereits ein Arbeitsverhältnis mit demselben Arbeitgeber, kann der/dem Beschäftigten vorübergehend eine Führungsposition bis zu der in Absatz 1 genannten Gesamtdauer übertragen werden. Der/Dem Beschäftigten wird für die Dauer der Übertragung eine Zulage in Höhe des Unterschiedsbetrags zwischen den Tabellenentgelten nach der bisherigen Entgeltgruppe und dem sich bei Höhergruppierung nach § 17 Absatz 4 Satz 1 bis 3 ergebenden Tabellenentgelt gewährt. Nach Fristablauf endet die Erprobung. Bei Bewährung wird die Führungsfunktion auf Dauer übertragen; ansonsten erhält die/der Beschäftigte eine der bisherigen Eingruppierung entsprechende Tätigkeit.</w:t>
      </w:r>
    </w:p>
    <w:p>
      <w:r>
        <w:rPr>
          <w:color w:val="555555"/>
          <w:sz w:val="17"/>
        </w:rPr>
        <w:t xml:space="preserve">Zitiervorschlag: § 31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