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TKonfAusbV 2010 — Abschlussprüfung</w:t>
      </w:r>
    </w:p>
    <w:p>
      <w:r>
        <w:rPr>
          <w:color w:val="555555"/>
          <w:sz w:val="18"/>
        </w:rPr>
        <w:t xml:space="preserve">Verordnung über die Berufsausbildung zum Technischen Konfektionär/zur Technischen Konfektionärin</w:t>
      </w:r>
    </w:p>
    <w:p>
      <w:r>
        <w:rPr>
          <w:color w:val="555555"/>
          <w:sz w:val="18"/>
        </w:rPr>
        <w:t xml:space="preserve">Stand: 10.06.2019 (konsolidierte Textfassung, kein amtliches Inkrafttretensdatum)</w:t>
      </w:r>
    </w:p>
    <w:p>
      <w:r>
        <w:t xml:space="preserve">(1)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w:t>
      </w:r>
    </w:p>
    <w:p>
      <w:r>
        <w:t xml:space="preserve">(2) Die Abschlussprüfung besteht aus den Prüfungsbereichen:</w:t>
      </w:r>
    </w:p>
    <w:p>
      <w:pPr>
        <w:ind w:left="420"/>
      </w:pPr>
      <w:r>
        <w:t xml:space="preserve">1. Konfektion technischer Textilien,</w:t>
      </w:r>
    </w:p>
    <w:p>
      <w:pPr>
        <w:ind w:left="420"/>
      </w:pPr>
      <w:r>
        <w:t xml:space="preserve">2. Planung und Fertigung,</w:t>
      </w:r>
    </w:p>
    <w:p>
      <w:pPr>
        <w:ind w:left="420"/>
      </w:pPr>
      <w:r>
        <w:t xml:space="preserve">3. Wirtschafts- und Sozialkunde.</w:t>
      </w:r>
    </w:p>
    <w:p>
      <w:r>
        <w:t xml:space="preserve">(3) Für den Prüfungsbereich Konfektion technischer Textilien bestehen folgende Vorgaben:</w:t>
      </w:r>
    </w:p>
    <w:p>
      <w:pPr>
        <w:ind w:left="420"/>
      </w:pPr>
      <w:r>
        <w:t xml:space="preserve">1. Der Prüfling soll nachweisen, dass er</w:t>
      </w:r>
    </w:p>
    <w:p>
      <w:pPr>
        <w:ind w:left="780"/>
      </w:pPr>
      <w:r>
        <w:t xml:space="preserve">a) Art und Umfang von Arbeitsaufträgen erfassen, Arbeitsabläufe selbstständig planen, durchführen und dokumentieren,</w:t>
      </w:r>
    </w:p>
    <w:p>
      <w:pPr>
        <w:ind w:left="780"/>
      </w:pPr>
      <w:r>
        <w:t xml:space="preserve">b) konstruktive Zusammenhänge berücksichtigen,</w:t>
      </w:r>
    </w:p>
    <w:p>
      <w:pPr>
        <w:ind w:left="780"/>
      </w:pPr>
      <w:r>
        <w:t xml:space="preserve">c) Fachzeichnungen anwenden, Berechnungen durchführen,</w:t>
      </w:r>
    </w:p>
    <w:p>
      <w:pPr>
        <w:ind w:left="780"/>
      </w:pPr>
      <w:r>
        <w:t xml:space="preserve">d) Material berechnen, Zeitbedarf abschätzen,</w:t>
      </w:r>
    </w:p>
    <w:p>
      <w:pPr>
        <w:ind w:left="780"/>
      </w:pPr>
      <w:r>
        <w:t xml:space="preserve">e) produktbezogene Bestimmungen und Normen anwenden,</w:t>
      </w:r>
    </w:p>
    <w:p>
      <w:pPr>
        <w:ind w:left="780"/>
      </w:pPr>
      <w:r>
        <w:t xml:space="preserve">f) Schnittschablonen erstellen,</w:t>
      </w:r>
    </w:p>
    <w:p>
      <w:pPr>
        <w:ind w:left="780"/>
      </w:pPr>
      <w:r>
        <w:t xml:space="preserve">g) Prozessdaten einstellen, Produktionsprozesse überwachen, Verfahrensparameter korrigieren,</w:t>
      </w:r>
    </w:p>
    <w:p>
      <w:pPr>
        <w:ind w:left="780"/>
      </w:pPr>
      <w:r>
        <w:t xml:space="preserve">h) Zuschnitte konfektionieren,</w:t>
      </w:r>
    </w:p>
    <w:p>
      <w:pPr>
        <w:ind w:left="780"/>
      </w:pPr>
      <w:r>
        <w:t xml:space="preserve">i) technische Konfektionsware fertigstellen und kontrollieren,</w:t>
      </w:r>
    </w:p>
    <w:p>
      <w:pPr>
        <w:ind w:left="780"/>
      </w:pPr>
      <w:r>
        <w:t xml:space="preserve">j) Maßnahmen zur Arbeitsorganisation, zur Sicherheit und zum Gesundheitsschutz bei der Arbeit, zum Umweltschutz, zur Kundenorientierung, zur Wirtschaftlichkeit und zur Qualitätssicherung berücksichtigen sowie</w:t>
      </w:r>
    </w:p>
    <w:p>
      <w:pPr>
        <w:ind w:left="780"/>
      </w:pPr>
      <w:r>
        <w:t xml:space="preserve">k) fachliche Hintergründe aufzeigen sowie die Vorgehensweise bei der Herstellung der Prüfungsstücke begründen</w:t>
      </w:r>
    </w:p>
    <w:p>
      <w:pPr>
        <w:ind w:left="420"/>
      </w:pPr>
      <w:r>
        <w:t xml:space="preserve">kann;</w:t>
      </w:r>
    </w:p>
    <w:p>
      <w:pPr>
        <w:ind w:left="420"/>
      </w:pPr>
      <w:r>
        <w:t xml:space="preserve">2. dem Prüfungsbereich sind folgende Tätigkeiten zugrunde zu legen:Herstellen zweier textiler Produkte unter Anwendung unterschiedlicher Fügetechniken;</w:t>
      </w:r>
    </w:p>
    <w:p>
      <w:pPr>
        <w:ind w:left="420"/>
      </w:pPr>
      <w:r>
        <w:t xml:space="preserve">3. der Prüfling soll zwei Prüfungsstücke anfertigen, mit praxisbezogenen Unterlagen dokumentieren und hierüber ein auftragsbezogenes Fachgespräch führen;</w:t>
      </w:r>
    </w:p>
    <w:p>
      <w:pPr>
        <w:ind w:left="420"/>
      </w:pPr>
      <w:r>
        <w:t xml:space="preserve">4. die Prüfungszeit beträgt insgesamt acht Stunden; innerhalb dieser Zeit soll das auftragsbezogene Fachgespräch in höchstens 20 Minuten durchgeführt werden.</w:t>
      </w:r>
    </w:p>
    <w:p>
      <w:r>
        <w:t xml:space="preserve">(4) Für den Prüfungsbereich Planung und Fertigung bestehen folgende Vorgaben:</w:t>
      </w:r>
    </w:p>
    <w:p>
      <w:pPr>
        <w:ind w:left="420"/>
      </w:pPr>
      <w:r>
        <w:t xml:space="preserve">1. Der Prüfling soll nachweisen, dass er</w:t>
      </w:r>
    </w:p>
    <w:p>
      <w:pPr>
        <w:ind w:left="780"/>
      </w:pPr>
      <w:r>
        <w:t xml:space="preserve">a) Anforderungsprofile produktbezogen bestimmen,</w:t>
      </w:r>
    </w:p>
    <w:p>
      <w:pPr>
        <w:ind w:left="780"/>
      </w:pPr>
      <w:r>
        <w:t xml:space="preserve">b) Werkstoffeigenschaften bestimmen und Auswirkungen von Veredelungsprozessen berücksichtigen,</w:t>
      </w:r>
    </w:p>
    <w:p>
      <w:pPr>
        <w:ind w:left="780"/>
      </w:pPr>
      <w:r>
        <w:t xml:space="preserve">c) Zusammenhänge zwischen Materialien, Verarbeitungstechnik und Verwendungszweck berücksichtigen,</w:t>
      </w:r>
    </w:p>
    <w:p>
      <w:pPr>
        <w:ind w:left="780"/>
      </w:pPr>
      <w:r>
        <w:t xml:space="preserve">d) Materialbedarf ermitteln,</w:t>
      </w:r>
    </w:p>
    <w:p>
      <w:pPr>
        <w:ind w:left="780"/>
      </w:pPr>
      <w:r>
        <w:t xml:space="preserve">e) Arbeitsablaufplan erstellen,</w:t>
      </w:r>
    </w:p>
    <w:p>
      <w:pPr>
        <w:ind w:left="780"/>
      </w:pPr>
      <w:r>
        <w:t xml:space="preserve">f) technische Zeichnungen erstellen und auswerten sowie</w:t>
      </w:r>
    </w:p>
    <w:p>
      <w:pPr>
        <w:ind w:left="780"/>
      </w:pPr>
      <w:r>
        <w:t xml:space="preserve">g) qualitätssichernde Maßnahmen darstellen</w:t>
      </w:r>
    </w:p>
    <w:p>
      <w:pPr>
        <w:ind w:left="420"/>
      </w:pPr>
      <w:r>
        <w:t xml:space="preserve">kann;</w:t>
      </w:r>
    </w:p>
    <w:p>
      <w:pPr>
        <w:ind w:left="420"/>
      </w:pPr>
      <w:r>
        <w:t xml:space="preserve">2. der Prüfling soll praxisbezogene Aufgaben schriftlich bearbeiten;</w:t>
      </w:r>
    </w:p>
    <w:p>
      <w:pPr>
        <w:ind w:left="420"/>
      </w:pPr>
      <w:r>
        <w:t xml:space="preserve">3. die Prüfungszeit beträgt 180 Minuten.</w:t>
      </w:r>
    </w:p>
    <w:p>
      <w:r>
        <w:t xml:space="preserve">(5)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w:t>
      </w:r>
    </w:p>
    <w:p>
      <w:pPr>
        <w:ind w:left="420"/>
      </w:pPr>
      <w:r>
        <w:t xml:space="preserve">3. die Prüfungszeit beträgt 60 Minuten.</w:t>
      </w:r>
    </w:p>
    <w:p>
      <w:r>
        <w:t xml:space="preserve">(6) Die einzelnen Prüfungsbereiche sind wie folgt zu gewichten:</w:t>
      </w:r>
    </w:p>
    <w:p>
      <w:r>
        <w:rPr>
          <w:rFonts w:ascii="Courier New" w:hAnsi="Courier New"/>
          <w:sz w:val="17"/>
        </w:rPr>
        <w:t xml:space="preserve">1.    Prüfungsbereich Konfektion technischer Textilien    60 Prozent,</w:t>
      </w:r>
    </w:p>
    <w:p>
      <w:r>
        <w:rPr>
          <w:rFonts w:ascii="Courier New" w:hAnsi="Courier New"/>
          <w:sz w:val="17"/>
        </w:rPr>
        <w:t xml:space="preserve">2.    Prüfungsbereich Planung und Fertigung    30 Prozent,</w:t>
      </w:r>
    </w:p>
    <w:p>
      <w:r>
        <w:rPr>
          <w:rFonts w:ascii="Courier New" w:hAnsi="Courier New"/>
          <w:sz w:val="17"/>
        </w:rPr>
        <w:t xml:space="preserve">3.    Prüfungsbereich Wirtschafts- und Sozialkunde    10 Prozent.</w:t>
      </w:r>
    </w:p>
    <w:p>
      <w:r>
        <w:t xml:space="preserve">(7) Die Abschlussprüfung ist bestanden, wenn die Leistungen</w:t>
      </w:r>
    </w:p>
    <w:p>
      <w:pPr>
        <w:ind w:left="420"/>
      </w:pPr>
      <w:r>
        <w:t xml:space="preserve">1. im Gesamtergebnis mit mindestens „ausreichend“,</w:t>
      </w:r>
    </w:p>
    <w:p>
      <w:pPr>
        <w:ind w:left="420"/>
      </w:pPr>
      <w:r>
        <w:t xml:space="preserve">2. in mindestens zwei Prüfungsbereichen mit mindestens „ausreichend“ und</w:t>
      </w:r>
    </w:p>
    <w:p>
      <w:pPr>
        <w:ind w:left="420"/>
      </w:pPr>
      <w:r>
        <w:t xml:space="preserve">3. in keinem Prüfungsbereich mit „ungenügend“</w:t>
      </w:r>
    </w:p>
    <w:p>
      <w:r>
        <w:t xml:space="preserve">bewertet worden sind.</w:t>
      </w:r>
    </w:p>
    <w:p>
      <w:r>
        <w:t xml:space="preserve">(8) Auf Antrag des Prüflings ist die Prüfung in einem der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6 TKonfAusbV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https://recht.nulegal.eu/gesetze/TKonfAusbV%202010/6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