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151 TKG 2004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Historische Fassung: Stand 10.06.2019 bis 01.12.2021.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151 TKG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https://recht.nulegal.eu/gesetze/TKG%202004/151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