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TAMWHV — Tierhaltung</w:t>
      </w:r>
    </w:p>
    <w:p>
      <w:r>
        <w:rPr>
          <w:color w:val="555555"/>
          <w:sz w:val="18"/>
        </w:rPr>
        <w:t xml:space="preserve">Tierarzneimittel- und Wirkstoffherstellungsverordnung</w:t>
      </w:r>
    </w:p>
    <w:p>
      <w:r>
        <w:rPr>
          <w:color w:val="555555"/>
          <w:sz w:val="18"/>
        </w:rPr>
        <w:t xml:space="preserve">Stand: 16.03.2023 (konsolidierte Textfassung, kein amtliches Inkrafttretensdatum)</w:t>
      </w:r>
    </w:p>
    <w:p>
      <w:r>
        <w:t xml:space="preserve">(1) Der Gesundheitszustand von Tieren, die für die Herstellung oder Prüfung von Tierarzneimitteln und veterinärmedizintechnischen Produkten im Sinne des § 1 Absatz 1 oder von Wirkstoffen gehalten werden, ist von einer Tierärztin oder einem Tierarzt fortlaufend zu überwachen.</w:t>
      </w:r>
    </w:p>
    <w:p>
      <w:r>
        <w:t xml:space="preserve">(2) Soweit vor der Verwendung der Tiere eine Quarantäne erforderlich ist, sind die Tiere in einem Quarantänestall unterzubringen und von einer Tierärztin oder einem Tierarzt zu überwachen. Die Quarantänezeit beträgt</w:t>
      </w:r>
    </w:p>
    <w:p>
      <w:pPr>
        <w:ind w:left="420"/>
      </w:pPr>
      <w:r>
        <w:t xml:space="preserve">1. für Kleintiere mindestens zwei Wochen,</w:t>
      </w:r>
    </w:p>
    <w:p>
      <w:pPr>
        <w:ind w:left="420"/>
      </w:pPr>
      <w:r>
        <w:t xml:space="preserve">2. für Rinder, Schweine, Schafe und Ziegen mindestens drei Wochen,</w:t>
      </w:r>
    </w:p>
    <w:p>
      <w:pPr>
        <w:ind w:left="420"/>
      </w:pPr>
      <w:r>
        <w:t xml:space="preserve">3. für Einhufer sowie für andere Großtiere mindestens vier Wochen und</w:t>
      </w:r>
    </w:p>
    <w:p>
      <w:pPr>
        <w:ind w:left="420"/>
      </w:pPr>
      <w:r>
        <w:t xml:space="preserve">4. für Affen mindestens sechs Wochen.</w:t>
      </w:r>
    </w:p>
    <w:p>
      <w:r>
        <w:t xml:space="preserve">Der Quarantänestall muss von den übrigen Ställen getrennt sein. Die mit der Pflege und Wartung der im Quarantänestall untergebrachten Tiere beauftragten Personen dürfen nicht ohne ausreichende Maßnahmen, insbesondere zur Verhinderung einer Übertragung möglicher Infektionen, in anderen Bereichen beschäftigt werden.</w:t>
      </w:r>
    </w:p>
    <w:p>
      <w:r>
        <w:t xml:space="preserve">(3) Bei der Herstellung und Prüfung von Tierarzneimitteln und veterinärmedizintechnischen Produkten im Sinne des § 1 Absatz 1 oder von Wirkstoffen dürfen nur Tiere verwendet werden, die nach dem Ergebnis der tierärztlichen Untersuchung keine Anzeichen von übertragbaren Krankheiten aufweisen und nicht an Krankheiten leiden, die die Herstellung oder Prüfung nachteilig beeinflussen können.</w:t>
      </w:r>
    </w:p>
    <w:p>
      <w:r>
        <w:t xml:space="preserve">(4) Personen, Betriebe und Einrichtungen, die Tiere nach Absatz 1 halten, haben über die Tiere nach Tierarten getrennte Aufzeichnungen zu führen, die mindestens Angaben enthalten über</w:t>
      </w:r>
    </w:p>
    <w:p>
      <w:pPr>
        <w:ind w:left="420"/>
      </w:pPr>
      <w:r>
        <w:t xml:space="preserve">1. Herkunft und Datum des Erwerbs,</w:t>
      </w:r>
    </w:p>
    <w:p>
      <w:pPr>
        <w:ind w:left="420"/>
      </w:pPr>
      <w:r>
        <w:t xml:space="preserve">2. Rasse oder Stamm,</w:t>
      </w:r>
    </w:p>
    <w:p>
      <w:pPr>
        <w:ind w:left="420"/>
      </w:pPr>
      <w:r>
        <w:t xml:space="preserve">3. Anzahl,</w:t>
      </w:r>
    </w:p>
    <w:p>
      <w:pPr>
        <w:ind w:left="420"/>
      </w:pPr>
      <w:r>
        <w:t xml:space="preserve">4. Kennzeichnung,</w:t>
      </w:r>
    </w:p>
    <w:p>
      <w:pPr>
        <w:ind w:left="420"/>
      </w:pPr>
      <w:r>
        <w:t xml:space="preserve">5. Beginn und Ende der Quarantänezeit,</w:t>
      </w:r>
    </w:p>
    <w:p>
      <w:pPr>
        <w:ind w:left="420"/>
      </w:pPr>
      <w:r>
        <w:t xml:space="preserve">6. Ergebnis der tierärztlichen Untersuchungen,</w:t>
      </w:r>
    </w:p>
    <w:p>
      <w:pPr>
        <w:ind w:left="420"/>
      </w:pPr>
      <w:r>
        <w:t xml:space="preserve">7. Art, Datum und Dauer der Verwendung und</w:t>
      </w:r>
    </w:p>
    <w:p>
      <w:pPr>
        <w:ind w:left="420"/>
      </w:pPr>
      <w:r>
        <w:t xml:space="preserve">8. Verbleib der Tiere nach der Verwendung.</w:t>
      </w:r>
    </w:p>
    <w:p>
      <w:r>
        <w:t xml:space="preserve">(5) Räume, in denen Tiere gehalten werden, müssen von anderen Bereichen abgetrennt sein und über einen eigenen Eingang sowie über eigene Belüftungsanlagen verfügen.</w:t>
      </w:r>
    </w:p>
    <w:p>
      <w:r>
        <w:rPr>
          <w:color w:val="555555"/>
          <w:sz w:val="17"/>
        </w:rPr>
        <w:t xml:space="preserve">Zitiervorschlag: § 4 TAMWHV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https://recht.nulegal.eu/gesetze/TAMWHV/4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