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SysStabV — Ordnungswidrigkeiten</w:t>
      </w:r>
    </w:p>
    <w:p>
      <w:r>
        <w:rPr>
          <w:color w:val="555555"/>
          <w:sz w:val="18"/>
        </w:rPr>
        <w:t xml:space="preserve">Systemstabilitätsverordnung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95 Absatz 1 Nummer 5 Buchstabe c des Energiewirtschaftsgesetzes handelt, wer vorsätzlich oder fahrlässig</w:t>
      </w:r>
    </w:p>
    <w:p>
      <w:pPr>
        <w:ind w:left="420"/>
      </w:pPr>
      <w:r>
        <w:t xml:space="preserve">1. entgegen § 13 Absatz 1 Satz 1 eine Zugangsbestätigung nicht oder nicht rechtzeitig übersendet,</w:t>
      </w:r>
    </w:p>
    <w:p>
      <w:pPr>
        <w:ind w:left="420"/>
      </w:pPr>
      <w:r>
        <w:t xml:space="preserve">2. entgegen § 13 Absatz 2 nicht dafür sorgt, dass die Frequenzschutzeinstellungen den dort genannten Vorgaben entsprechen,</w:t>
      </w:r>
    </w:p>
    <w:p>
      <w:pPr>
        <w:ind w:left="420"/>
      </w:pPr>
      <w:r>
        <w:t xml:space="preserve">3. entgegen § 13 Absatz 3 Satz 1 eine Nachrüstung nicht, nicht richtig oder nicht rechtzeitig durchführen lässt,</w:t>
      </w:r>
    </w:p>
    <w:p>
      <w:pPr>
        <w:ind w:left="420"/>
      </w:pPr>
      <w:r>
        <w:t xml:space="preserve">4. entgegen § 14 Absatz 1 eine Entkupplungsschutzeinrichtung nicht, nicht richtig oder nicht rechtzeitig nachrüstet,</w:t>
      </w:r>
    </w:p>
    <w:p>
      <w:pPr>
        <w:ind w:left="420"/>
      </w:pPr>
      <w:r>
        <w:t xml:space="preserve">5. entgegen § 18 Absatz 1 einen Nachweis nicht oder nicht rechtzeitig erbringt oder</w:t>
      </w:r>
    </w:p>
    <w:p>
      <w:pPr>
        <w:ind w:left="420"/>
      </w:pPr>
      <w:r>
        <w:t xml:space="preserve">6. entgegen § 19 Absatz 2 Satz 1 einem Netzbetreiber Zugang zu einer Anlage nicht gewährt.</w:t>
      </w:r>
    </w:p>
    <w:p>
      <w:r>
        <w:rPr>
          <w:color w:val="555555"/>
          <w:sz w:val="17"/>
        </w:rPr>
        <w:t xml:space="preserve">Zitiervorschlag: § 23 SysStabV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https://recht.nulegal.eu/gesetze/SysStabV/23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