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StudakVO (Nordrhein-Westfalen) — Vorzulegende Unterlagen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Antrag sind folgende Unterlagen beizufügen:</w:t>
      </w:r>
    </w:p>
    <w:p>
      <w:r>
        <w:t xml:space="preserve">1. Selbstbericht der Hochschule,</w:t>
      </w:r>
    </w:p>
    <w:p>
      <w:r>
        <w:t xml:space="preserve">2. ein Akkreditierungsbericht einer beim Akkreditierungsrat zugelassenen Agentur, der aus einem Prüfbericht und einem Gutachten besteht; im Fall der Systemakkreditierung bezieht sich der Prüfbericht auf die Nachweise gemäß den Nummern 3 und 4,</w:t>
      </w:r>
    </w:p>
    <w:p>
      <w:r>
        <w:t xml:space="preserve">3. bei Antrag auf Systemakkreditierung zusätzlich der Nachweis, dass mindestens ein Studiengang das Qualitätsmanagementsystem durchlaufen hat und</w:t>
      </w:r>
    </w:p>
    <w:p>
      <w:r>
        <w:t xml:space="preserve">4. bei Antrag auf Systemreakkreditierung der Nachweis, dass grundsätzlich alle Bachelor- und Masterstudiengänge das Qualitätsmanagementsystem mindestens einmal durchlaufen haben.</w:t>
      </w:r>
    </w:p>
    <w:p>
      <w:r>
        <w:t xml:space="preserve">(2) Von den Unterlagen nach Absatz 1 Nummer 2 sind, soweit sie nicht in deutscher Sprache verfasst sind, Übersetzungen in deutscher Sprache vorzulegen.</w:t>
      </w:r>
    </w:p>
    <w:p>
      <w:r>
        <w:t xml:space="preserve">(3) Sobald der Akkreditierungsrat ein elektronisches Datenverarbeitungssystem zur Verfügung stellt, ist dieses zu nutzen.</w:t>
      </w:r>
    </w:p>
    <w:p>
      <w:r>
        <w:rPr>
          <w:color w:val="555555"/>
          <w:sz w:val="17"/>
        </w:rPr>
        <w:t xml:space="preserve">Zitiervorschlag: § 23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