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StuckMstrV — Meisterprüfungsberufsbild</w:t>
      </w:r>
    </w:p>
    <w:p>
      <w:r>
        <w:rPr>
          <w:color w:val="555555"/>
          <w:sz w:val="18"/>
        </w:rPr>
        <w:t xml:space="preserve">Stuckateurmeisterverordnung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Durch die Meisterprüfung im Stuckateur-Handwerk wird festgestellt, dass der Prüfling befähigt ist, einen Handwerksbetrieb selbständig zu führen, Leitungsaufgaben in den Bereichen Technik, Betriebswirtschaft, Personalführung und -entwicklung wahrzunehmen, die Ausbildung durchzuführen und seine berufliche Handlungskompetenz selbständig umzusetzen und an neue Bedarfslagen und Entwicklungen in diesen Bereichen anzupassen.</w:t>
      </w:r>
    </w:p>
    <w:p>
      <w:r>
        <w:t xml:space="preserve">(2) Im Stuckateur-Handwerk sind zum Zwecke der Meisterprüfung folgende Fertigkeiten und Kenntnisse als ganzheitliche Qualifikationen zu berücksichtigen:</w:t>
      </w:r>
    </w:p>
    <w:p>
      <w:pPr>
        <w:ind w:left="420"/>
      </w:pPr>
      <w:r>
        <w:t xml:space="preserve">1. Kundenwünsche ermitteln, Kunden beraten, Auftragsverhandlungen führen und Auftragsziele festlegen, Leistungen kalkulieren und Angebote erstellen,</w:t>
      </w:r>
    </w:p>
    <w:p>
      <w:pPr>
        <w:ind w:left="420"/>
      </w:pPr>
      <w:r>
        <w:t xml:space="preserve">2. Ausschreibungen recherchieren, Vertragsgrundlagen beurteilen und Kalkulationen aufgrund von Leistungsbeschreibungen unter Beachtung von Vertragsbedingungen durchführen,</w:t>
      </w:r>
    </w:p>
    <w:p>
      <w:pPr>
        <w:ind w:left="420"/>
      </w:pPr>
      <w:r>
        <w:t xml:space="preserve">3. Aufgaben der technischen und kaufmännischen Betriebsführung, der Betriebsorganisation, der Personalplanung und des Personaleinsatzes wahrnehmen, insbesondere unter Berücksichtigung der betrieblichen Aus- und Weiterbildung, des Qualitätsmanagements, der Haftung, des Arbeitsschutzes, der Arbeitssicherheit und des Gesundheitsschutzes, des Datenschutzes sowie des Umweltschutzes; Informationssysteme nutzen,</w:t>
      </w:r>
    </w:p>
    <w:p>
      <w:pPr>
        <w:ind w:left="420"/>
      </w:pPr>
      <w:r>
        <w:t xml:space="preserve">4. Aufträge vertragsgemäß durchführen unter Berücksichtigung von Arbeits- und Fertigungstechniken sowie der Gerätetechnik, von berufsbezogenen Normen und Vorschriften, der allgemein anerkannten Regeln der Technik, bauphysikalischer und chemischer Bedingungen, insbesondere Wärme-, Feuchte-, Schall-, Brand- und Strahlenschutz, ökologischer, gestalterischer und stilistischer Aspekte sowie des Personalbedarfs und der Ausbildung; Auftragsbearbeitung und Auftragsabwicklung organisieren, planen und überwachen; Berichtswesen durchführen,</w:t>
      </w:r>
    </w:p>
    <w:p>
      <w:pPr>
        <w:ind w:left="420"/>
      </w:pPr>
      <w:r>
        <w:t xml:space="preserve">5. Leistungen anderer Gewerke auftragsbezogen ausschreiben, Angebote beurteilen und bewerten, Arbeitsabläufe mit den am Bau Beteiligten abstimmen,</w:t>
      </w:r>
    </w:p>
    <w:p>
      <w:pPr>
        <w:ind w:left="420"/>
      </w:pPr>
      <w:r>
        <w:t xml:space="preserve">6. Putze, Wärmedämm-Verbundsysteme, Konstruktionen des Wärme-, Schall- und Brandschutzes sowie der Raumakustik, Trockenputz und Vorsatzschalen, Wände aus Gips- und Wandbauplatten, Calciumsulfatfließ- und Trockenestriche, Drahtputz mit Unterkonstruktionen, vorgehängte Fassaden aus vorgefertigten Bauteilen, insbesondere aus Faserzement- und Kunststoffplatten planen, entwerfen, gestalten, vorbereiten, herstellen, instand halten, rückbauen und demontieren,</w:t>
      </w:r>
    </w:p>
    <w:p>
      <w:pPr>
        <w:ind w:left="420"/>
      </w:pPr>
      <w:r>
        <w:t xml:space="preserve">7. Arbeitspläne, Skizzen und Zeichnungen, auch unter Anwendung von rechnergestützten Systemen erstellen,</w:t>
      </w:r>
    </w:p>
    <w:p>
      <w:pPr>
        <w:ind w:left="420"/>
      </w:pPr>
      <w:r>
        <w:t xml:space="preserve">8. Sanierungskonzepte erstellen und Sanierungsmaßnahmen planen, vorbereiten und ausführen,</w:t>
      </w:r>
    </w:p>
    <w:p>
      <w:pPr>
        <w:ind w:left="420"/>
      </w:pPr>
      <w:r>
        <w:t xml:space="preserve">9. Betoninstandsetzung und -sanierung im statisch nicht wirksamen Bereich planen, gestalten, vorbereiten und ausführen,</w:t>
      </w:r>
    </w:p>
    <w:p>
      <w:pPr>
        <w:ind w:left="420"/>
      </w:pPr>
      <w:r>
        <w:t xml:space="preserve">10. Oberflächen, insbesondere mit Stuck, Putz, Sgrafitto, Stuckmarmor und Stuccolustro planen, entwerfen, gestalten, vorbereiten, herstellen, instand halten und rückbauen; Spachtel- und Oberflächentechniken sowie Farbgestaltung beherrschen,</w:t>
      </w:r>
    </w:p>
    <w:p>
      <w:pPr>
        <w:ind w:left="420"/>
      </w:pPr>
      <w:r>
        <w:t xml:space="preserve">11. Auf- und Abbau von Arbeits- und Schutzgerüsten planen, organisieren und überwachen,</w:t>
      </w:r>
    </w:p>
    <w:p>
      <w:pPr>
        <w:ind w:left="420"/>
      </w:pPr>
      <w:r>
        <w:t xml:space="preserve">12. Werk- und Hilfsstoffe, Befestigungs-, Verbindungs- und Verankerungsmittel auswählen und einsetzen; Verbindungstechniken beherrschen,</w:t>
      </w:r>
    </w:p>
    <w:p>
      <w:pPr>
        <w:ind w:left="420"/>
      </w:pPr>
      <w:r>
        <w:t xml:space="preserve">13. Bauelemente wärmeschutztechnisch beurteilen,</w:t>
      </w:r>
    </w:p>
    <w:p>
      <w:pPr>
        <w:ind w:left="420"/>
      </w:pPr>
      <w:r>
        <w:t xml:space="preserve">14. Formen, Abgüsse und Modelle entwerfen und herstellen,</w:t>
      </w:r>
    </w:p>
    <w:p>
      <w:pPr>
        <w:ind w:left="420"/>
      </w:pPr>
      <w:r>
        <w:t xml:space="preserve">15. Qualität von ausgeführten Bauleistungen kontrollieren, bewerten und dokumentieren, Maßnahmen zur Beseitigung von Fehlern und Mängeln beherrschen,</w:t>
      </w:r>
    </w:p>
    <w:p>
      <w:pPr>
        <w:ind w:left="420"/>
      </w:pPr>
      <w:r>
        <w:t xml:space="preserve">16. erbrachte Leistungen aufmessen, ermitteln, dem Kunden übergeben, abrechnen und Nachkalkulation durchführen, Auftragsabwicklung auswerten.</w:t>
      </w:r>
    </w:p>
    <w:p>
      <w:r>
        <w:rPr>
          <w:color w:val="555555"/>
          <w:sz w:val="17"/>
        </w:rPr>
        <w:t xml:space="preserve">Zitiervorschlag: § 2 StuckMstrV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https://recht.nulegal.eu/gesetze/StuckMstrV/2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