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StrKrVO - (Nordrhein-Westfalen)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6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