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StrBetrManBAProFV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Auf Grund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