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StmStbAusbV — Prüfungsbereich Anwenden von Fertigungstechniken und Durchführen von Versetzarbeiten</w:t>
      </w:r>
    </w:p>
    <w:p>
      <w:r>
        <w:rPr>
          <w:color w:val="555555"/>
          <w:sz w:val="18"/>
        </w:rPr>
        <w:t xml:space="preserve">Steinmetz- und Steinbildhauerausbildungsverordnung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Prüfungsbereich Anwenden von Fertigungstechniken und Durchführen von Versetzarbeiten soll der Prüfling nachweisen, dass er in der Lage ist,</w:t>
      </w:r>
    </w:p>
    <w:p>
      <w:pPr>
        <w:ind w:left="420"/>
      </w:pPr>
      <w:r>
        <w:t xml:space="preserve">1. Arbeitsschritte unter Berücksichtigung verfahrensbedingter Abläufe zu planen,</w:t>
      </w:r>
    </w:p>
    <w:p>
      <w:pPr>
        <w:ind w:left="420"/>
      </w:pPr>
      <w:r>
        <w:t xml:space="preserve">2. Vorgaben aus Unterlagen umzusetzen,</w:t>
      </w:r>
    </w:p>
    <w:p>
      <w:pPr>
        <w:ind w:left="420"/>
      </w:pPr>
      <w:r>
        <w:t xml:space="preserve">3. Arbeitsplätze einzurichten,</w:t>
      </w:r>
    </w:p>
    <w:p>
      <w:pPr>
        <w:ind w:left="420"/>
      </w:pPr>
      <w:r>
        <w:t xml:space="preserve">4. Werkstücke und Bauteile mit manuellen und maschinellen Bearbeitungstechniken herzustellen und zu restaurieren,</w:t>
      </w:r>
    </w:p>
    <w:p>
      <w:pPr>
        <w:ind w:left="420"/>
      </w:pPr>
      <w:r>
        <w:t xml:space="preserve">5. programmierbare Maschinen einzurichten und zu bedienen,</w:t>
      </w:r>
    </w:p>
    <w:p>
      <w:pPr>
        <w:ind w:left="420"/>
      </w:pPr>
      <w:r>
        <w:t xml:space="preserve">6. Verfahren zum Versetzen und zum Verlegen von Werkstücken und Bauteilen anzuwenden,</w:t>
      </w:r>
    </w:p>
    <w:p>
      <w:pPr>
        <w:ind w:left="420"/>
      </w:pPr>
      <w:r>
        <w:t xml:space="preserve">7. Fehler und Schäden zu erkennen und zu dokumentieren und</w:t>
      </w:r>
    </w:p>
    <w:p>
      <w:pPr>
        <w:ind w:left="420"/>
      </w:pPr>
      <w:r>
        <w:t xml:space="preserve">8. Herstellungsverfahren und Restaurierungsschritte zu unterscheiden.</w:t>
      </w:r>
    </w:p>
    <w:p>
      <w:r>
        <w:t xml:space="preserve">(2) Der Prüfling soll Aufgaben schriftlich bearbeiten.</w:t>
      </w:r>
    </w:p>
    <w:p>
      <w:r>
        <w:t xml:space="preserve">(3) Die Prüfungszeit beträgt 150 Minuten.</w:t>
      </w:r>
    </w:p>
    <w:p>
      <w:r>
        <w:rPr>
          <w:color w:val="555555"/>
          <w:sz w:val="17"/>
        </w:rPr>
        <w:t xml:space="preserve">Zitiervorschlag: § 16 StmStbAusbV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https://recht.nulegal.eu/gesetze/StmStbAusbV/16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