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StichprobenV — Stichprobenumfang</w:t>
      </w:r>
    </w:p>
    <w:p>
      <w:r>
        <w:rPr>
          <w:color w:val="555555"/>
          <w:sz w:val="18"/>
        </w:rPr>
        <w:t xml:space="preserve">Stichprobenverordnung Zensusgesetz 2011</w:t>
      </w:r>
    </w:p>
    <w:p>
      <w:r>
        <w:rPr>
          <w:color w:val="555555"/>
          <w:sz w:val="18"/>
        </w:rPr>
        <w:t xml:space="preserve">Stand: 10.06.2019 (konsolidierte Textfassung, kein amtliches Inkrafttretensdatum)</w:t>
      </w:r>
    </w:p>
    <w:p>
      <w:r>
        <w:t xml:space="preserve">(1) Auf Grund der in den Stichprobenplan übernommenen qualitätssichernden Vorgaben errechnet sich bundesweit ein Bedarf von rund 1,4 Millionen Anschriften, an denen Haushaltsbefragungen auf Stichprobenbasis durchgeführt werden. Der bundesweite Stichprobenumfang wird auf 9,6 Prozent der Bevölkerung festgelegt. Grundlage dafür ist die amtliche Einwohnerzahl zum Stichtag 31. Dezember 2009.</w:t>
      </w:r>
    </w:p>
    <w:p>
      <w:r>
        <w:t xml:space="preserve">(2) Bezogen auf die Länder ergibt sich unter Berücksichtigung methodisch-statistischer Kriterien des § 2 Absatz 2 und des § 3 Absatz 1 rechnerisch folgende vorläufige Verteilung:</w:t>
      </w:r>
    </w:p>
    <w:p>
      <w:r>
        <w:rPr>
          <w:rFonts w:ascii="Courier New" w:hAnsi="Courier New"/>
          <w:sz w:val="17"/>
        </w:rPr>
        <w:t xml:space="preserve">Land    Anschriften Stichprobe    Anschriften gesamt    Personen Stichprobe    Personen gesamt</w:t>
      </w:r>
    </w:p>
    <w:p>
      <w:r>
        <w:rPr>
          <w:rFonts w:ascii="Courier New" w:hAnsi="Courier New"/>
          <w:sz w:val="17"/>
        </w:rPr>
        <w:t xml:space="preserve">BW    191 791    2 335 600    1 135 058    10 749 506</w:t>
      </w:r>
    </w:p>
    <w:p>
      <w:r>
        <w:rPr>
          <w:rFonts w:ascii="Courier New" w:hAnsi="Courier New"/>
          <w:sz w:val="17"/>
        </w:rPr>
        <w:t xml:space="preserve">BY    216 204    2 889 523    1 185 080    12 519 728</w:t>
      </w:r>
    </w:p>
    <w:p>
      <w:r>
        <w:rPr>
          <w:rFonts w:ascii="Courier New" w:hAnsi="Courier New"/>
          <w:sz w:val="17"/>
        </w:rPr>
        <w:t xml:space="preserve">BE    7 416    301 566    144 450    3 431 675</w:t>
      </w:r>
    </w:p>
    <w:p>
      <w:r>
        <w:rPr>
          <w:rFonts w:ascii="Courier New" w:hAnsi="Courier New"/>
          <w:sz w:val="17"/>
        </w:rPr>
        <w:t xml:space="preserve">BB    58 519    631 278    304 654    2 522 493</w:t>
      </w:r>
    </w:p>
    <w:p>
      <w:r>
        <w:rPr>
          <w:rFonts w:ascii="Courier New" w:hAnsi="Courier New"/>
          <w:sz w:val="17"/>
        </w:rPr>
        <w:t xml:space="preserve">HB    3 302    136 981    31 647    661 866</w:t>
      </w:r>
    </w:p>
    <w:p>
      <w:r>
        <w:rPr>
          <w:rFonts w:ascii="Courier New" w:hAnsi="Courier New"/>
          <w:sz w:val="17"/>
        </w:rPr>
        <w:t xml:space="preserve">HH    5 868    247 069    77 736    1 772 100</w:t>
      </w:r>
    </w:p>
    <w:p>
      <w:r>
        <w:rPr>
          <w:rFonts w:ascii="Courier New" w:hAnsi="Courier New"/>
          <w:sz w:val="17"/>
        </w:rPr>
        <w:t xml:space="preserve">HE    123 670    1 350 002    723 197    6 064 953</w:t>
      </w:r>
    </w:p>
    <w:p>
      <w:r>
        <w:rPr>
          <w:rFonts w:ascii="Courier New" w:hAnsi="Courier New"/>
          <w:sz w:val="17"/>
        </w:rPr>
        <w:t xml:space="preserve">MV    26 355    374 758    155 469    1 664 356</w:t>
      </w:r>
    </w:p>
    <w:p>
      <w:r>
        <w:rPr>
          <w:rFonts w:ascii="Courier New" w:hAnsi="Courier New"/>
          <w:sz w:val="17"/>
        </w:rPr>
        <w:t xml:space="preserve">NI    176 261    2 138 494    820 543    7 947 244</w:t>
      </w:r>
    </w:p>
    <w:p>
      <w:r>
        <w:rPr>
          <w:rFonts w:ascii="Courier New" w:hAnsi="Courier New"/>
          <w:sz w:val="17"/>
        </w:rPr>
        <w:t xml:space="preserve">NW    243 411    3 777 691    1 519 479    17 933 064</w:t>
      </w:r>
    </w:p>
    <w:p>
      <w:r>
        <w:rPr>
          <w:rFonts w:ascii="Courier New" w:hAnsi="Courier New"/>
          <w:sz w:val="17"/>
        </w:rPr>
        <w:t xml:space="preserve">RP    124 772    1 116 391    551 138    4 028 351</w:t>
      </w:r>
    </w:p>
    <w:p>
      <w:r>
        <w:rPr>
          <w:rFonts w:ascii="Courier New" w:hAnsi="Courier New"/>
          <w:sz w:val="17"/>
        </w:rPr>
        <w:t xml:space="preserve">SL    31 118    298 507    132 526    1 030 324</w:t>
      </w:r>
    </w:p>
    <w:p>
      <w:r>
        <w:rPr>
          <w:rFonts w:ascii="Courier New" w:hAnsi="Courier New"/>
          <w:sz w:val="17"/>
        </w:rPr>
        <w:t xml:space="preserve">SN    60 509    801 012    377 745    4 192 801</w:t>
      </w:r>
    </w:p>
    <w:p>
      <w:r>
        <w:rPr>
          <w:rFonts w:ascii="Courier New" w:hAnsi="Courier New"/>
          <w:sz w:val="17"/>
        </w:rPr>
        <w:t xml:space="preserve">ST    47 747    560 792    253 682    2 381 872</w:t>
      </w:r>
    </w:p>
    <w:p>
      <w:r>
        <w:rPr>
          <w:rFonts w:ascii="Courier New" w:hAnsi="Courier New"/>
          <w:sz w:val="17"/>
        </w:rPr>
        <w:t xml:space="preserve">SH    57 450    776 914    287 909    2 834 260</w:t>
      </w:r>
    </w:p>
    <w:p>
      <w:r>
        <w:rPr>
          <w:rFonts w:ascii="Courier New" w:hAnsi="Courier New"/>
          <w:sz w:val="17"/>
        </w:rPr>
        <w:t xml:space="preserve">TH    34 803    514 430    199 688    2 267 763</w:t>
      </w:r>
    </w:p>
    <w:p>
      <w:r>
        <w:rPr>
          <w:rFonts w:ascii="Courier New" w:hAnsi="Courier New"/>
          <w:sz w:val="17"/>
        </w:rPr>
        <w:t xml:space="preserve">D    1 409 196 (7,72 %)    18 251 008    7 900 001 (9,65 %)    82 002 356</w:t>
      </w:r>
    </w:p>
    <w:p>
      <w:r>
        <w:rPr>
          <w:color w:val="555555"/>
          <w:sz w:val="17"/>
        </w:rPr>
        <w:t xml:space="preserve">Zitiervorschlag: § 3 StichprobenV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https://recht.nulegal.eu/gesetze/StichprobenV/3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