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w:body>
    <w:p>
      <w:pPr>
        <w:pStyle w:val="Heading1"/>
      </w:pPr>
      <w:r>
        <w:t xml:space="preserve">§ 67 StVollzG — Allgemeines</w:t>
      </w:r>
    </w:p>
    <w:p>
      <w:r>
        <w:rPr>
          <w:color w:val="555555"/>
          <w:sz w:val="18"/>
        </w:rPr>
        <w:t xml:space="preserve">Strafvollzugsgesetz</w:t>
      </w:r>
    </w:p>
    <w:p>
      <w:r>
        <w:rPr>
          <w:color w:val="555555"/>
          <w:sz w:val="18"/>
        </w:rPr>
        <w:t xml:space="preserve">Stand: 10.06.2019 (konsolidierte Textfassung, kein amtliches Inkrafttretensdatum)</w:t>
      </w:r>
    </w:p>
    <w:p>
      <w:r>
        <w:t xml:space="preserve">Der Gefangene erhält Gelegenheit, sich in seiner Freizeit zu beschäftigen. Er soll Gelegenheit erhalten, am Unterricht einschließlich Sport, an Fernunterricht, Lehrgängen und sonstigen Veranstaltungen der Weiterbildung, an Freizeitgruppen, Gruppengesprächen sowie an Sportveranstaltungen teilzunehmen und eine Bücherei zu benutzen.</w:t>
      </w:r>
    </w:p>
    <w:p>
      <w:r>
        <w:rPr>
          <w:color w:val="555555"/>
          <w:sz w:val="17"/>
        </w:rPr>
        <w:t xml:space="preserve">Zitiervorschlag: § 67 StVollzG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https://recht.nulegal.eu/gesetze/StVollzG/67</w:t>
      </w:r>
    </w:p>
    <w:sectPr>
      <w:headerReference w:type="default" r:id="rId2"/>
      <w:footerReference w:type="default" r:id="rId3"/>
      <w:pgSz w:w="11906" w:h="16838"/>
      <w:pgMar w:top="1250" w:right="1250" w:bottom="1250" w:left="1250" w:header="720" w:footer="720"/>
    </w:sectPr>
  </w:body>
</w:document>
</file>

<file path=word/footer1.xml><?xml version="1.0" encoding="utf-8"?>
<w:ftr xmlns:w="http://schemas.openxmlformats.org/wordprocessingml/2006/main">
  <w:p>
    <w:pPr>
      <w:tabs>
        <w:tab w:val="right" w:pos="9406"/>
      </w:tabs>
      <w:pBdr>
        <w:top w:val="single" w:sz="4" w:space="4" w:color="CCCCCC"/>
      </w:pBdr>
      <w:spacing w:before="0" w:after="40"/>
    </w:pPr>
    <w:r>
      <w:rPr>
        <w:color w:val="767676"/>
        <w:sz w:val="15"/>
      </w:rPr>
      <w:t xml:space="preserve">nu:legal · recht.nulegal.eu · Nicht-amtliche Lesefassung. Amtliche Fassung: recht.bund.de</w:t>
    </w:r>
    <w:r>
      <w:rPr>
        <w:color w:val="767676"/>
        <w:sz w:val="15"/>
      </w:rPr>
      <w:tab/>
      <w:t xml:space="preserve">Seite </w:t>
    </w:r>
    <w:r>
      <w:rPr>
        <w:color w:val="767676"/>
        <w:sz w:val="15"/>
      </w:rPr>
      <w:fldChar w:fldCharType="begin"/>
    </w:r>
    <w:r>
      <w:rPr>
        <w:color w:val="767676"/>
        <w:sz w:val="15"/>
      </w:rPr>
      <w:instrText xml:space="preserve"> PAGE </w:instrText>
    </w:r>
    <w:r>
      <w:rPr>
        <w:color w:val="767676"/>
        <w:sz w:val="15"/>
      </w:rPr>
      <w:fldChar w:fldCharType="separate"/>
    </w:r>
    <w:r>
      <w:rPr>
        <w:color w:val="767676"/>
        <w:sz w:val="15"/>
      </w:rPr>
      <w:t>1</w:t>
    </w:r>
    <w:r>
      <w:rPr>
        <w:color w:val="767676"/>
        <w:sz w:val="15"/>
      </w:rPr>
      <w:fldChar w:fldCharType="end"/>
    </w:r>
    <w:r>
      <w:rPr>
        <w:color w:val="767676"/>
        <w:sz w:val="15"/>
      </w:rPr>
      <w:t xml:space="preserve"> von </w:t>
    </w:r>
    <w:r>
      <w:rPr>
        <w:color w:val="767676"/>
        <w:sz w:val="15"/>
      </w:rPr>
      <w:fldChar w:fldCharType="begin"/>
    </w:r>
    <w:r>
      <w:rPr>
        <w:color w:val="767676"/>
        <w:sz w:val="15"/>
      </w:rPr>
      <w:instrText xml:space="preserve"> NUMPAGES </w:instrText>
    </w:r>
    <w:r>
      <w:rPr>
        <w:color w:val="767676"/>
        <w:sz w:val="15"/>
      </w:rPr>
      <w:fldChar w:fldCharType="separate"/>
    </w:r>
    <w:r>
      <w:rPr>
        <w:color w:val="767676"/>
        <w:sz w:val="15"/>
      </w:rPr>
      <w:t>1</w:t>
    </w:r>
    <w:r>
      <w:rPr>
        <w:color w:val="767676"/>
        <w:sz w:val="15"/>
      </w:rPr>
      <w:fldChar w:fldCharType="end"/>
    </w:r>
  </w:p>
</w:ftr>
</file>

<file path=word/header1.xml><?xml version="1.0" encoding="utf-8"?>
<w:hdr xmlns:w="http://schemas.openxmlformats.org/wordprocessingml/2006/main">
  <w:p>
    <w:pPr>
      <w:tabs>
        <w:tab w:val="right" w:pos="9406"/>
      </w:tabs>
      <w:pBdr>
        <w:bottom w:val="single" w:sz="4" w:space="4" w:color="CCCCCC"/>
      </w:pBdr>
      <w:spacing w:before="0" w:after="40"/>
    </w:pPr>
    <w:r>
      <w:rPr>
        <w:b/>
        <w:color w:val="767676"/>
        <w:sz w:val="15"/>
      </w:rPr>
      <w:t xml:space="preserve">nu:legal</w:t>
    </w:r>
    <w:r>
      <w:rPr>
        <w:color w:val="767676"/>
        <w:sz w:val="15"/>
      </w:rPr>
      <w:tab/>
      <w:t xml:space="preserve">§ 67 StVollzG</w:t>
    </w:r>
  </w:p>
</w:hdr>
</file>

<file path=word/styles.xml><?xml version="1.0" encoding="utf-8"?>
<w:styles xmlns:w="http://schemas.openxmlformats.org/wordprocessingml/2006/main">
  <w:docDefaults>
    <w:rPrDefault>
      <w:rPr>
        <w:rFonts w:ascii="Arial" w:hAnsi="Arial"/>
        <w:sz w:val="22"/>
        <w:lang w:val="de-DE"/>
      </w:rPr>
    </w:rPrDefault>
  </w:docDefaults>
  <w:style w:type="paragraph" w:default="1" w:styleId="Normal">
    <w:name w:val="Normal"/>
    <w:pPr>
      <w:spacing w:after="160" w:line="276" w:lineRule="auto"/>
    </w:pPr>
  </w:style>
  <w:style w:type="paragraph" w:styleId="Heading1">
    <w:name w:val="heading 1"/>
    <w:basedOn w:val="Normal"/>
    <w:pPr>
      <w:spacing w:before="0" w:after="220"/>
      <w:outlineLvl w:val="0"/>
    </w:pPr>
    <w:rPr>
      <w:b/>
      <w:sz w:val="32"/>
    </w:rPr>
  </w:style>
  <w:style w:type="paragraph" w:styleId="Heading2">
    <w:name w:val="heading 2"/>
    <w:basedOn w:val="Normal"/>
    <w:pPr>
      <w:spacing w:before="260" w:after="150"/>
      <w:outlineLvl w:val="1"/>
    </w:pPr>
    <w:rPr>
      <w:b/>
      <w:sz w:val="26"/>
    </w:rPr>
  </w:style>
</w:styles>
</file>

<file path=word/_rels/document.xml.rels><?xml version="1.0" encoding="UTF-8" standalone="yes"?>
<Relationships xmlns="http://schemas.openxmlformats.org/package/2006/relationships">
<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s>
</file>