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StVRP_Bay_190_1970_0139 (Bayern)</w:t>
      </w:r>
    </w:p>
    <w:p>
      <w:r>
        <w:rPr>
          <w:color w:val="555555"/>
          <w:sz w:val="18"/>
        </w:rPr>
        <w:t xml:space="preserve">Staatsvertrag zwischen dem Freistaat Bayern und dem Land Rheinland-Pfalz über die Zugehörigkeit der Apotheker und Pharmaziepraktikanten des Landes Rheinland-Pfalz zur Bayerischen Apothekerversorgung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Freistaat Bayern,</w:t>
      </w:r>
    </w:p>
    <w:p>
      <w:r>
        <w:rPr>
          <w:color w:val="555555"/>
          <w:sz w:val="17"/>
        </w:rPr>
        <w:t xml:space="preserve">Zitiervorschlag: Eingangsformel StVRP_Bay_190_1970_0139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https://recht.nulegal.eu/gesetze/StVRP_Bay_190_1970_0139/eingangsformel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