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StVAufenthBeendStV (Bayern)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