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99 StGB — Geheimdienstliche Agententätigkeit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02.04.2026 (konsolidierte Textfassung, kein amtliches Inkrafttretensdatum)</w:t>
      </w:r>
    </w:p>
    <w:p>
      <w:r>
        <w:t xml:space="preserve">(1) Wer</w:t>
      </w:r>
    </w:p>
    <w:p>
      <w:pPr>
        <w:ind w:left="420"/>
      </w:pPr>
      <w:r>
        <w:t xml:space="preserve">1. für den Geheimdienst einer fremden Macht eine geheimdienstliche Tätigkeit gegen die Bundesrepublik Deutschland ausübt, die auf die Mitteilung oder Lieferung von Tatsachen, Gegenständen oder Erkenntnissen gerichtet ist, oder</w:t>
      </w:r>
    </w:p>
    <w:p>
      <w:pPr>
        <w:ind w:left="420"/>
      </w:pPr>
      <w:r>
        <w:t xml:space="preserve">2. gegenüber dem Geheimdienst einer fremden Macht oder einem seiner Mittelsmänner sich zu einer solchen Tätigkeit bereit erklärt,</w:t>
      </w:r>
    </w:p>
    <w:p>
      <w:r>
        <w:t xml:space="preserve">wird mit Freiheitsstrafe von sechs Monaten bis zu zehn Jahren bestraft, wenn die Tat nicht in § 94 oder in § 96 Absatz 1, in § 97a oder in § 97b in Verbindung mit § 94 oder § 96 Absatz 1 mit Strafe bedroht ist.</w:t>
      </w:r>
    </w:p>
    <w:p>
      <w:r>
        <w:t xml:space="preserve">(2) In minder schweren Fällen ist die Strafe Freiheitsstrafe bis zu fünf Jahren oder Geldstrafe.</w:t>
      </w:r>
    </w:p>
    <w:p>
      <w:r>
        <w:t xml:space="preserve">(3) § 98 Abs. 2 gilt entsprechend.</w:t>
      </w:r>
    </w:p>
    <w:p>
      <w:r>
        <w:rPr>
          <w:color w:val="555555"/>
          <w:sz w:val="17"/>
        </w:rPr>
        <w:t xml:space="preserve">Zitiervorschlag: § 99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https://recht.nulegal.eu/gesetze/StGB/99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