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 StGB — Versuch der Beteiligung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einen anderen zu bestimmen versucht, ein Verbrechen zu begehen oder zu ihm anzustiften, wird nach den Vorschriften über den Versuch des Verbrechens bestraft. Jedoch ist die Strafe nach § 49 Abs. 1 zu mildern. § 23 Abs. 3 gilt entsprechend.</w:t>
      </w:r>
    </w:p>
    <w:p>
      <w:r>
        <w:t xml:space="preserve">(2) Ebenso wird bestraft, wer sich bereit erklärt, wer das Erbieten eines anderen annimmt oder wer mit einem anderen verabredet, ein Verbrechen zu begehen oder zu ihm anzustiften.</w:t>
      </w:r>
    </w:p>
    <w:p>
      <w:r>
        <w:rPr>
          <w:color w:val="555555"/>
          <w:sz w:val="17"/>
        </w:rPr>
        <w:t xml:space="preserve">Zitiervorschlag: § 30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