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284 StGB — Unerlaubte Veranstaltung eines Glücksspiels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ohne behördliche Erlaubnis öffentlich ein Glücksspiel veranstaltet oder hält oder die Einrichtungen hierzu bereitstellt, wird mit Freiheitsstrafe bis zu zwei Jahren oder mit Geldstrafe bestraft.</w:t>
      </w:r>
    </w:p>
    <w:p>
      <w:r>
        <w:t xml:space="preserve">(2) Als öffentlich veranstaltet gelten auch Glücksspiele in Vereinen oder geschlossenen Gesellschaften, in denen Glücksspiele gewohnheitsmäßig veranstaltet werden.</w:t>
      </w:r>
    </w:p>
    <w:p>
      <w:r>
        <w:t xml:space="preserve">(3) Wer in den Fällen des Absatzes 1</w:t>
      </w:r>
    </w:p>
    <w:p>
      <w:pPr>
        <w:ind w:left="420"/>
      </w:pPr>
      <w:r>
        <w:t xml:space="preserve">1. gewerbsmäßig oder</w:t>
      </w:r>
    </w:p>
    <w:p>
      <w:pPr>
        <w:ind w:left="420"/>
      </w:pPr>
      <w:r>
        <w:t xml:space="preserve">2. als Mitglied einer Bande handelt, die sich zur fortgesetzten Begehung solcher Taten verbunden hat,</w:t>
      </w:r>
    </w:p>
    <w:p>
      <w:r>
        <w:t xml:space="preserve">wird mit Freiheitsstrafe von drei Monaten bis zu fünf Jahren bestraft.</w:t>
      </w:r>
    </w:p>
    <w:p>
      <w:r>
        <w:t xml:space="preserve">(4) Wer für ein öffentliches Glücksspiel (Absätze 1 und 2) wirbt,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284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https://recht.nulegal.eu/gesetze/StGB/284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284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