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241a StGB — Politische Verdächtigung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anderen durch eine Anzeige oder eine Verdächtigung der Gefahr aussetzt, aus politischen Gründen verfolgt zu werden und hierbei im Widerspruch zu rechtsstaatlichen Grundsätzen durch Gewalt- oder Willkürmaßnahmen Schaden an Leib oder Leben zu erleiden, der Freiheit beraubt oder in seiner beruflichen oder wirtschaftlichen Stellung empfindlich beeinträchtigt zu werden, wird mit Freiheitsstrafe bis zu fünf Jahren oder mit Geldstrafe bestraft.</w:t>
      </w:r>
    </w:p>
    <w:p>
      <w:r>
        <w:t xml:space="preserve">(2) Ebenso wird bestraft, wer eine Mitteilung über einen anderen macht oder übermittelt und ihn dadurch der in Absatz 1 bezeichneten Gefahr einer politischen Verfolgung aussetzt.</w:t>
      </w:r>
    </w:p>
    <w:p>
      <w:r>
        <w:t xml:space="preserve">(3) Der Versuch ist strafbar.</w:t>
      </w:r>
    </w:p>
    <w:p>
      <w:r>
        <w:t xml:space="preserve">(4) Wird in der Anzeige, Verdächtigung oder Mitteilung gegen den anderen eine unwahre Behauptung aufgestellt oder ist die Tat in der Absicht begangen, eine der in Absatz 1 bezeichneten Folgen herbeizuführen, oder liegt sonst ein besonders schwerer Fall vor, so kann auf Freiheitsstrafe von einem Jahr bis zu zehn Jahren erkannt werden.</w:t>
      </w:r>
    </w:p>
    <w:p>
      <w:r>
        <w:rPr>
          <w:color w:val="555555"/>
          <w:sz w:val="17"/>
        </w:rPr>
        <w:t xml:space="preserve">Zitiervorschlag: § 241a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241a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