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StBerG — Zuständige Aufsichtsbehörde</w:t>
      </w:r>
    </w:p>
    <w:p>
      <w:r>
        <w:rPr>
          <w:color w:val="555555"/>
          <w:sz w:val="18"/>
        </w:rPr>
        <w:t xml:space="preserve">Steuerberatungsgesetz</w:t>
      </w:r>
    </w:p>
    <w:p>
      <w:r>
        <w:rPr>
          <w:color w:val="555555"/>
          <w:sz w:val="18"/>
        </w:rPr>
        <w:t xml:space="preserve">Stand: 01.09.2026 (konsolidierte Textfassung, kein amtliches Inkrafttretensdatum)</w:t>
      </w:r>
    </w:p>
    <w:p>
      <w:r>
        <w:t xml:space="preserve">(1) Zuständige Aufsichtsbehörde ist die Oberfinanzdirektion oder die durch die Landesregierung bestimmte Landesfinanzbehörde. Sie führt die Aufsicht über die Lohnsteuerhilfevereine, die ihren Sitz im Bezirk der Aufsichtsbehörde haben.</w:t>
      </w:r>
    </w:p>
    <w:p>
      <w:r>
        <w:t xml:space="preserve">(2) Der Aufsicht durch die Aufsichtsbehörde unterliegen auch alle im Bezirk der Aufsichtsbehörde bestehenden Beratungsstellen. Die im Rahmen dieser Aufsicht getroffenen Feststellungen und Maßnahmen sind der für den Sitz des Lohnsteuerhilfevereins zuständigen Aufsichtsbehörde mitzuteilen.</w:t>
      </w:r>
    </w:p>
    <w:p>
      <w:r>
        <w:rPr>
          <w:color w:val="555555"/>
          <w:sz w:val="17"/>
        </w:rPr>
        <w:t xml:space="preserve">Zitiervorschlag: § 27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