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77 StBAPO 2022 — Übernahmemöglichkeiten in die Laufbahn des mittleren Steuerverwaltungsdienstes</w:t>
      </w:r>
    </w:p>
    <w:p>
      <w:r>
        <w:rPr>
          <w:color w:val="555555"/>
          <w:sz w:val="18"/>
        </w:rPr>
        <w:t xml:space="preserve">Steuerbeamtenausbildungs- und -prüfungsordnung</w:t>
      </w:r>
    </w:p>
    <w:p>
      <w:r>
        <w:rPr>
          <w:color w:val="555555"/>
          <w:sz w:val="18"/>
        </w:rPr>
        <w:t xml:space="preserve">Stand: 04.11.2022 (konsolidierte Textfassung, kein amtliches Inkrafttretensdatum)</w:t>
      </w:r>
    </w:p>
    <w:p>
      <w:r>
        <w:t xml:space="preserve">Die oberste Landesbehörde oder die von ihr bestimmte Stelle kann den Beamtinnen und Beamten, die die Laufbahnprüfung für den gehobenen Dienst endgültig nicht bestanden oder auf deren Wiederholung verzichtet haben, die Befähigung für die Laufbahn des mittleren Dienstes zuerkennen, wenn sie fachlich und persönlich für die Laufbahn des mittleren Dienstes geeignet sind. Die Beamtinnen und Beamten, denen die Befähigung für die Laufbahn des mittleren Dienstes zuerkannt wird, erhalten ein Befähigungszeugnis.</w:t>
      </w:r>
    </w:p>
    <w:p>
      <w:r>
        <w:rPr>
          <w:color w:val="555555"/>
          <w:sz w:val="17"/>
        </w:rPr>
        <w:t xml:space="preserve">Zitiervorschlag: § 77 StBAPO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https://recht.nulegal.eu/gesetze/StBAPO%202022/77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