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SportFortbV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Sportfachwirt und Geprüfte Sportfachwirtin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3 oder § 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SportFortbV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https://recht.nulegal.eu/gesetze/SportFortbV/6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