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SpiVO NRW (Nordrhein-Westfalen) — Inkrafttreten</w:t>
      </w:r>
    </w:p>
    <w:p>
      <w:r>
        <w:rPr>
          <w:color w:val="555555"/>
          <w:sz w:val="18"/>
        </w:rPr>
        <w:t xml:space="preserve">Spielbankverordnung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Der Minister des Innern</w:t>
      </w:r>
    </w:p>
    <w:p>
      <w:r>
        <w:t xml:space="preserve">Der Minister der Finanzen</w:t>
      </w:r>
    </w:p>
    <w:p>
      <w:r>
        <w:t xml:space="preserve">Der Minister für Arbeit, Gesundheit und Soziales</w:t>
      </w:r>
    </w:p>
    <w:p>
      <w:r>
        <w:t xml:space="preserve">Fn 1</w:t>
      </w:r>
    </w:p>
    <w:p>
      <w:r>
        <w:t xml:space="preserve">In Kraft getreten am 20. November 2020 (GV. NRW. S. 1056a); geändert durch Artikel 1 der Verordnung vom 24. Juni 2024 (GV. NRW. S. 409), in Kraft getreten am 5. Juli 2024.</w:t>
      </w:r>
    </w:p>
    <w:p>
      <w:r>
        <w:t xml:space="preserve">Fn 2</w:t>
      </w:r>
    </w:p>
    <w:p>
      <w:r>
        <w:t xml:space="preserve">§ 1 Absatz 1 geändert, Absatz 2 neu gefasst, Absatz 3, 4 und 5 geändert durch Artikel 1 der Verordnung vom 24. Juni 2024 (GV. NRW. S. 409), in Kraft getreten am 5. Juli 2024.</w:t>
      </w:r>
    </w:p>
    <w:p>
      <w:r>
        <w:t xml:space="preserve">Fn 3</w:t>
      </w:r>
    </w:p>
    <w:p>
      <w:r>
        <w:t xml:space="preserve">§ 2 Absatz 1, 3 und 4 geändert durch Artikel 1 der Verordnung vom 24. Juni 2024 (GV. NRW. S. 409), in Kraft getreten am 5. Juli 2024.</w:t>
      </w:r>
    </w:p>
    <w:p>
      <w:r>
        <w:t xml:space="preserve">Fn 4</w:t>
      </w:r>
    </w:p>
    <w:p>
      <w:r>
        <w:t xml:space="preserve">§ 3 Absatz 2, 3 und 4 geändert durch Artikel 1 der Verordnung vom 24. Juni 2024 (GV. NRW. S. 409), in Kraft getreten am 5. Juli 2024.</w:t>
      </w:r>
    </w:p>
    <w:p>
      <w:r>
        <w:t xml:space="preserve">Fn 5</w:t>
      </w:r>
    </w:p>
    <w:p>
      <w:r>
        <w:t xml:space="preserve">§ 5 Absatz 2 neu gefasst und Absatz 3 geändert durch Artikel 1 der Verordnung vom 24. Juni 2024 (GV. NRW. S. 409), in Kraft getreten am 5. Juli 2024.</w:t>
      </w:r>
    </w:p>
    <w:p>
      <w:r>
        <w:t xml:space="preserve">Fn 6</w:t>
      </w:r>
    </w:p>
    <w:p>
      <w:r>
        <w:t xml:space="preserve">§ 6 neu eingefügt durch Artikel 1 der Verordnung vom 24. Juni 2024 (GV. NRW. S. 409), in Kraft getreten am 5. Juli 2024.</w:t>
      </w:r>
    </w:p>
    <w:p>
      <w:r>
        <w:t xml:space="preserve">Fn 7</w:t>
      </w:r>
    </w:p>
    <w:p>
      <w:r>
        <w:t xml:space="preserve">§ 6 (alt) umbenannt in § 7 und geändert durch Artikel 1 der Verordnung vom 24. Juni 2024 (GV. NRW. S. 409), in Kraft getreten am 5. Juli 2024.</w:t>
      </w:r>
    </w:p>
    <w:p>
      <w:r>
        <w:t xml:space="preserve">Fn 8</w:t>
      </w:r>
    </w:p>
    <w:p>
      <w:r>
        <w:t xml:space="preserve">§ 7 (alt) umbenannt in § 8 (neu) durch Artikel 1 der Verordnung vom 24. Juni 2024 (GV. NRW. S. 409), in Kraft getreten am 5. Juli 2024.</w:t>
      </w:r>
    </w:p>
    <w:p>
      <w:r>
        <w:t xml:space="preserve">Fn 9</w:t>
      </w:r>
    </w:p>
    <w:p>
      <w:r>
        <w:t xml:space="preserve">§ 8 (alt) umbenannt in § 9 (neu) und Absatz 2 und 3 geändert durch Artikel 1 der Verordnung vom 24. Juni 2024 (GV. NRW. S. 409), in Kraft getreten am 5. Juli 2024.</w:t>
      </w:r>
    </w:p>
    <w:p>
      <w:r>
        <w:t xml:space="preserve">Fn 10</w:t>
      </w:r>
    </w:p>
    <w:p>
      <w:r>
        <w:t xml:space="preserve">§ 9 (alt) umbenannt in § 10 (neu) durch Artikel 1 der Verordnung vom 24. Juni 2024 (GV. NRW. S. 409), in Kraft getreten am 5. Juli 2024.</w:t>
      </w:r>
    </w:p>
    <w:p>
      <w:r>
        <w:t xml:space="preserve">Fn 11</w:t>
      </w:r>
    </w:p>
    <w:p>
      <w:r>
        <w:t xml:space="preserve">§ 10 (alt) umbenannt in § 11 (neu) und neu gefasst durch Artikel 1 der Verordnung vom 24. Juni 2024 (GV. NRW. S. 409), in Kraft getreten am 5. Juli 2024.</w:t>
      </w:r>
    </w:p>
    <w:p>
      <w:r>
        <w:t xml:space="preserve">Fn 12</w:t>
      </w:r>
    </w:p>
    <w:p>
      <w:r>
        <w:t xml:space="preserve">§ 11 (alt) umbenannt in § 12 (neu) und neu gefasst durch Artikel 1 der Verordnung vom 24. Juni 2024 (GV. NRW. S. 409), in Kraft getreten am 5. Juli 2024.</w:t>
      </w:r>
    </w:p>
    <w:p>
      <w:r>
        <w:t xml:space="preserve">Fn 13</w:t>
      </w:r>
    </w:p>
    <w:p>
      <w:r>
        <w:t xml:space="preserve">§ 12 (alt) umbenannt in § 13 (neu) durch Artikel 1 der Verordnung vom 24. Juni 2024 (GV. NRW. S. 409), in Kraft getreten am 5. Juli 2024.</w:t>
      </w:r>
    </w:p>
    <w:p>
      <w:r>
        <w:rPr>
          <w:color w:val="555555"/>
          <w:sz w:val="17"/>
        </w:rPr>
        <w:t xml:space="preserve">Zitiervorschlag: § 13 SpiVO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https://recht.nulegal.eu/gesetze/SpiVO%20NRW/13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