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SozVersGDV</w:t>
      </w:r>
    </w:p>
    <w:p>
      <w:r>
        <w:rPr>
          <w:color w:val="555555"/>
          <w:sz w:val="18"/>
        </w:rPr>
        <w:t xml:space="preserve">Verordnung zur Durchführung des Gesetzes über die Sozialversicherung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Ministerrat der Deutschen Demokratischen Republik</w:t>
      </w:r>
    </w:p>
    <w:p>
      <w:r>
        <w:rPr>
          <w:color w:val="555555"/>
          <w:sz w:val="17"/>
        </w:rPr>
        <w:t xml:space="preserve">Zitiervorschlag: Schlußformel SozVersGDV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https://recht.nulegal.eu/gesetze/SozVersGDV/schlussformel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