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SozSichAbkG MDA</w:t>
      </w:r>
    </w:p>
    <w:p>
      <w:r>
        <w:rPr>
          <w:color w:val="555555"/>
          <w:sz w:val="18"/>
        </w:rPr>
        <w:t xml:space="preserve">Gesetz zu dem Abkommen vom 12. Januar 2017 zwischen der Bundesrepublik Deutschland und der Republik Moldau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SozSichAbkG MDA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https://recht.nulegal.eu/gesetze/SozSichAbkG%20MDA/eingangsformel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