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SozSichAbkAUSErgAbkG</w:t>
      </w:r>
    </w:p>
    <w:p>
      <w:r>
        <w:rPr>
          <w:color w:val="555555"/>
          <w:sz w:val="18"/>
        </w:rPr>
        <w:t xml:space="preserve">Gesetz zu dem Abkommen vom 9. Februar 2007 zwischen der Bundesrepublik Deutschland und Australien über die Soziale Sicherheit von vorübergehend im Hoheitsgebiet des anderen Staates beschäftigten Personen ("Ergänzungsabkommen")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SozSichAbkAUSErgAbkG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https://recht.nulegal.eu/gesetze/SozSichAbkAUSErgAbkG/eingangsformel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