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 8 SkAufG — Disziplinargewalt</w:t>
      </w:r>
    </w:p>
    <w:p>
      <w:r>
        <w:rPr>
          <w:color w:val="555555"/>
          <w:sz w:val="18"/>
        </w:rPr>
        <w:t xml:space="preserve">Streitkräfteaufenthaltsgesetz</w:t>
      </w:r>
    </w:p>
    <w:p>
      <w:r>
        <w:rPr>
          <w:color w:val="555555"/>
          <w:sz w:val="18"/>
        </w:rPr>
        <w:t xml:space="preserve">Stand: 10.06.2019 (konsolidierte Textfassung, kein amtliches Inkrafttretensdatum)</w:t>
      </w:r>
    </w:p>
    <w:p>
      <w:r>
        <w:t xml:space="preserve">(1) Die vom ausländischen Staat zu bestimmenden Behörden oder Vorgesetzten haben das Recht, innerhalb der Bundesrepublik Deutschland die zur Aufrechterhaltung von Ordnung und Disziplin gegenüber den Mitgliedern ihrer Streitkräfte notwendigen Disziplinarmaßnahmen zu treffen, die ihnen nach dem Recht des ausländischen Staates zustehen. Sie haben keine Disziplinargewalt gegenüber den Mitgliedern der Streitkräfte eines anderen Staates.</w:t>
      </w:r>
    </w:p>
    <w:p>
      <w:r>
        <w:t xml:space="preserve">(2) Disziplinarmaßnahmen, die die Würde des Menschen verletzen, dürfen in der Bundesrepublik Deutschland weder verhängt noch vollstreckt werden.</w:t>
      </w:r>
    </w:p>
    <w:p>
      <w:r>
        <w:rPr>
          <w:color w:val="555555"/>
          <w:sz w:val="17"/>
        </w:rPr>
        <w:t xml:space="preserve">Zitiervorschlag: Art 2 § 8 SkAufG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https://recht.nulegal.eu/gesetze/SkAufG/2-8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