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SiebdrAusbV 2011 — Prüfung der Zusatzqualifikation</w:t>
      </w:r>
    </w:p>
    <w:p>
      <w:r>
        <w:rPr>
          <w:color w:val="555555"/>
          <w:sz w:val="18"/>
        </w:rPr>
        <w:t xml:space="preserve">Siebdrucker-Ausbildungsverordnung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Zusatzqualifikation wird im Rahmen der Abschluss- oder Gesellenprüfung gesondert geprüft, wenn die in der Anlage Abschnitt B Nummer 1 enthaltenen Fertigkeiten, Kenntnisse und Fähigkeiten entsprechend vermittelt worden sind.</w:t>
      </w:r>
    </w:p>
    <w:p>
      <w:r>
        <w:t xml:space="preserve">(2) Für die Prüfung der Zusatzqualifikation bestehen folgende Vorgaben:</w:t>
      </w:r>
    </w:p>
    <w:p>
      <w:pPr>
        <w:ind w:left="420"/>
      </w:pPr>
      <w:r>
        <w:t xml:space="preserve">1. Der Prüfling soll für die Zusatzqualifikation Tampondruck nachweisen, dass er mehrfarbige Tampondruckprodukte unter Einbeziehung der Vorstufe und Formherstellung fertigen kann;</w:t>
      </w:r>
    </w:p>
    <w:p>
      <w:pPr>
        <w:ind w:left="420"/>
      </w:pPr>
      <w:r>
        <w:t xml:space="preserve">2. der Prüfling soll für die Zusatzqualifikation Großformatiger Digitaldruck nachweisen, dass er mehrfarbige großformatige Digitaldruckprodukte unter Einbeziehung der Datenbearbeitung herstellen kann;</w:t>
      </w:r>
    </w:p>
    <w:p>
      <w:pPr>
        <w:ind w:left="420"/>
      </w:pPr>
      <w:r>
        <w:t xml:space="preserve">3. für die gewählte Zusatzqualifikation gilt:</w:t>
      </w:r>
    </w:p>
    <w:p>
      <w:pPr>
        <w:ind w:left="780"/>
      </w:pPr>
      <w:r>
        <w:t xml:space="preserve">a) der Prüfling soll ein Prüfungsstück herstellen,</w:t>
      </w:r>
    </w:p>
    <w:p>
      <w:pPr>
        <w:ind w:left="780"/>
      </w:pPr>
      <w:r>
        <w:t xml:space="preserve">b) die Prüfungszeit beträgt vier Stunden.</w:t>
      </w:r>
    </w:p>
    <w:p>
      <w:r>
        <w:t xml:space="preserve">(3) Die Prüfung der jeweiligen Zusatzqualifikation ist bestanden, wenn der Prüfling mindestens ausreichende Leistungen erbracht hat.</w:t>
      </w:r>
    </w:p>
    <w:p>
      <w:r>
        <w:t xml:space="preserve">(4) Über das Ergebnis der bestandenen Prüfung der Zusatzqualifikation ist eine gesonderte Bescheinigung zu erteilen.</w:t>
      </w:r>
    </w:p>
    <w:p>
      <w:r>
        <w:rPr>
          <w:color w:val="555555"/>
          <w:sz w:val="17"/>
        </w:rPr>
        <w:t xml:space="preserve">Zitiervorschlag: § 10 SiebdrAusbV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https://recht.nulegal.eu/gesetze/SiebdrAusbV%202011/10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SiebdrAusbV 2011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