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SiGrG (Sachsen)</w:t>
      </w:r>
    </w:p>
    <w:p>
      <w:r>
        <w:rPr>
          <w:color w:val="555555"/>
          <w:sz w:val="18"/>
        </w:rPr>
        <w:t xml:space="preserve">Sicherheitsneugründungsgesetz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April 2002</w:t>
      </w:r>
    </w:p>
    <w:p>
      <w:r>
        <w:rPr>
          <w:color w:val="555555"/>
          <w:sz w:val="17"/>
        </w:rPr>
        <w:t xml:space="preserve">Zitiervorschlag: Eingangsformel SiGrG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