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ServicefahrerAusbV — (zu § 5) Ausbildungsrahmenplan für die Berufsausbildung zum Servicefahrer/ zur Servicefahrerin - Sachliche Gliederung -</w:t>
      </w:r>
    </w:p>
    <w:p>
      <w:r>
        <w:rPr>
          <w:color w:val="555555"/>
          <w:sz w:val="18"/>
        </w:rPr>
        <w:t xml:space="preserve">Verordnung über die Berufsausbildung zum Servicefahrer/zur Servicefahrerin</w:t>
      </w:r>
    </w:p>
    <w:p>
      <w:r>
        <w:rPr>
          <w:color w:val="555555"/>
          <w:sz w:val="18"/>
        </w:rPr>
        <w:t xml:space="preserve">Stand: 10.06.2019 (konsolidierte Textfassung, kein amtliches Inkrafttretensdatum)</w:t>
      </w:r>
    </w:p>
    <w:p>
      <w:r>
        <w:t xml:space="preserve">(Fundstelle: BGBl. I 2005, 889 - 892)</w:t>
      </w:r>
    </w:p>
    <w:p>
      <w:r>
        <w:rPr>
          <w:rFonts w:ascii="Courier New" w:hAnsi="Courier New"/>
          <w:sz w:val="17"/>
        </w:rPr>
        <w:t xml:space="preserve">Lfd. Nr.    Teil des Ausbildungsberufsbildes    Zu vermittelnde Fertigkeiten und Kenntnisse</w:t>
      </w:r>
    </w:p>
    <w:p>
      <w:r>
        <w:rPr>
          <w:rFonts w:ascii="Courier New" w:hAnsi="Courier New"/>
          <w:sz w:val="17"/>
        </w:rPr>
        <w:t xml:space="preserve">1    2    3</w:t>
      </w:r>
    </w:p>
    <w:p>
      <w:r>
        <w:rPr>
          <w:rFonts w:ascii="Courier New" w:hAnsi="Courier New"/>
          <w:sz w:val="17"/>
        </w:rPr>
        <w:t xml:space="preserve">1    Der Ausbildungsbetrieb (§ 4 Nr. 1)    </w:t>
      </w:r>
    </w:p>
    <w:p>
      <w:r>
        <w:rPr>
          <w:rFonts w:ascii="Courier New" w:hAnsi="Courier New"/>
          <w:sz w:val="17"/>
        </w:rPr>
        <w:t xml:space="preserve">1.1    Berufsbildung, Arbeitsund Tarifrecht (§ 4 Nr. 1.1)    a)    Bedeutung des Ausbildungsvertrages, insbesondere Abschluss, Dauer und Beendigung, erklären</w:t>
      </w:r>
    </w:p>
    <w:p>
      <w:r>
        <w:rPr>
          <w:rFonts w:ascii="Courier New" w:hAnsi="Courier New"/>
          <w:sz w:val="17"/>
        </w:rPr>
        <w:t xml:space="preserve">b)    gegenseitige Rechte und Pflichten aus dem Ausbildungsvertrag nennen</w:t>
      </w:r>
    </w:p>
    <w:p>
      <w:r>
        <w:rPr>
          <w:rFonts w:ascii="Courier New" w:hAnsi="Courier New"/>
          <w:sz w:val="17"/>
        </w:rPr>
        <w:t xml:space="preserve">c)    Möglichkeiten der beruflichen Fortbildung nennen</w:t>
      </w:r>
    </w:p>
    <w:p>
      <w:r>
        <w:rPr>
          <w:rFonts w:ascii="Courier New" w:hAnsi="Courier New"/>
          <w:sz w:val="17"/>
        </w:rPr>
        <w:t xml:space="preserve">d)    wesentliche Teile des Arbeitsvertrages nennen</w:t>
      </w:r>
    </w:p>
    <w:p>
      <w:r>
        <w:rPr>
          <w:rFonts w:ascii="Courier New" w:hAnsi="Courier New"/>
          <w:sz w:val="17"/>
        </w:rPr>
        <w:t xml:space="preserve">e)    wesentliche Bestimmungen der für den ausbildenden Betrieb geltenden Tarifverträge nennen</w:t>
      </w:r>
    </w:p>
    <w:p>
      <w:r>
        <w:rPr>
          <w:rFonts w:ascii="Courier New" w:hAnsi="Courier New"/>
          <w:sz w:val="17"/>
        </w:rPr>
        <w:t xml:space="preserve">1.2    Aufbau und Organisation des Ausbildungsbetriebes (§ 4 Nr. 1.2)    a)    Aufbau und Aufgaben des ausbildenden Betriebes erläutern</w:t>
      </w:r>
    </w:p>
    <w:p>
      <w:r>
        <w:rPr>
          <w:rFonts w:ascii="Courier New" w:hAnsi="Courier New"/>
          <w:sz w:val="17"/>
        </w:rPr>
        <w:t xml:space="preserve">b)    Grundfunktionen des ausbildenden Betriebes wie Beschaffung, Fertigung, Absatz und Verwaltung erklären</w:t>
      </w:r>
    </w:p>
    <w:p>
      <w:r>
        <w:rPr>
          <w:rFonts w:ascii="Courier New" w:hAnsi="Courier New"/>
          <w:sz w:val="17"/>
        </w:rPr>
        <w:t xml:space="preserve">c)    Beziehungen des ausbildenden Betriebes und seiner Beschäftigten zu Wirtschaftsorganisationen, Berufsvertretungen und Gewerkschaften nennen</w:t>
      </w:r>
    </w:p>
    <w:p>
      <w:r>
        <w:rPr>
          <w:rFonts w:ascii="Courier New" w:hAnsi="Courier New"/>
          <w:sz w:val="17"/>
        </w:rPr>
        <w:t xml:space="preserve">d)    Grundlagen, Aufgaben und Arbeitsweise der betriebsverfassungs- und personalvertretungsrechtlichen Organe des ausbildenden Betriebes beschreiben</w:t>
      </w:r>
    </w:p>
    <w:p>
      <w:r>
        <w:rPr>
          <w:rFonts w:ascii="Courier New" w:hAnsi="Courier New"/>
          <w:sz w:val="17"/>
        </w:rPr>
        <w:t xml:space="preserve">1.3    Sicherheit und Gesundheitsschutz bei der Arbeit (§ 4 Nr. 1.3)    a)    Gefährdung von Sicherheit und Gesundheit am Arbeitsplatz feststellen und Maßnahmen zu ihrer Vermeidung ergreifen</w:t>
      </w:r>
    </w:p>
    <w:p>
      <w:r>
        <w:rPr>
          <w:rFonts w:ascii="Courier New" w:hAnsi="Courier New"/>
          <w:sz w:val="17"/>
        </w:rPr>
        <w:t xml:space="preserve">b)    berufsbezogene Arbeitsschutz- und Unfallverhütungsvorschriften anwenden</w:t>
      </w:r>
    </w:p>
    <w:p>
      <w:r>
        <w:rPr>
          <w:rFonts w:ascii="Courier New" w:hAnsi="Courier New"/>
          <w:sz w:val="17"/>
        </w:rPr>
        <w:t xml:space="preserve">c)    Verhaltensweisen bei Unfällen beschreiben sowie erste Maßnahmen einleiten</w:t>
      </w:r>
    </w:p>
    <w:p>
      <w:r>
        <w:rPr>
          <w:rFonts w:ascii="Courier New" w:hAnsi="Courier New"/>
          <w:sz w:val="17"/>
        </w:rPr>
        <w:t xml:space="preserve">d)    Vorschriften des vorbeugenden Brandschutzes anwenden; Verhaltensweisen bei Bränden beschreiben und Maßnahmen zur Brandbekämpfung ergreifen</w:t>
      </w:r>
    </w:p>
    <w:p>
      <w:r>
        <w:rPr>
          <w:rFonts w:ascii="Courier New" w:hAnsi="Courier New"/>
          <w:sz w:val="17"/>
        </w:rPr>
        <w:t xml:space="preserve">1.4    Umweltschutz (§ 4 Nr. 1.4)    Zur Vermeidung betriebsbedingter Umweltbelastungen im Einwirkungsbereich beitragen, insbesondere</w:t>
      </w:r>
    </w:p>
    <w:p>
      <w:r>
        <w:rPr>
          <w:rFonts w:ascii="Courier New" w:hAnsi="Courier New"/>
          <w:sz w:val="17"/>
        </w:rPr>
        <w:t xml:space="preserve">a)    mögliche Umweltbelastungen durch den Ausbildungsbetrieb und seinen Beitrag zum Umweltschutz an Beispielen erklären</w:t>
      </w:r>
    </w:p>
    <w:p>
      <w:r>
        <w:rPr>
          <w:rFonts w:ascii="Courier New" w:hAnsi="Courier New"/>
          <w:sz w:val="17"/>
        </w:rPr>
        <w:t xml:space="preserve">b)    für den Ausbildungsbetrieb geltende Regelungen des Umweltschutzes anwenden</w:t>
      </w:r>
    </w:p>
    <w:p>
      <w:r>
        <w:rPr>
          <w:rFonts w:ascii="Courier New" w:hAnsi="Courier New"/>
          <w:sz w:val="17"/>
        </w:rPr>
        <w:t xml:space="preserve">c)    Möglichkeiten der wirtschaftlichen und umweltschonenden Energie- und Materialverwendung nutzen</w:t>
      </w:r>
    </w:p>
    <w:p>
      <w:r>
        <w:rPr>
          <w:rFonts w:ascii="Courier New" w:hAnsi="Courier New"/>
          <w:sz w:val="17"/>
        </w:rPr>
        <w:t xml:space="preserve">d)    Abfälle vermeiden; Stoffe und Materialien einer umweltschonenden Entsorgung zuführen</w:t>
      </w:r>
    </w:p>
    <w:p>
      <w:r>
        <w:rPr>
          <w:rFonts w:ascii="Courier New" w:hAnsi="Courier New"/>
          <w:sz w:val="17"/>
        </w:rPr>
        <w:t xml:space="preserve">2    Arbeitsorganisation (§ 4 Nr. 2)    </w:t>
      </w:r>
    </w:p>
    <w:p>
      <w:r>
        <w:rPr>
          <w:rFonts w:ascii="Courier New" w:hAnsi="Courier New"/>
          <w:sz w:val="17"/>
        </w:rPr>
        <w:t xml:space="preserve">2.1    Arbeitsplanung (§ 4 Nr. 2.1)    a)    den eigenen Arbeitsbereich in den betrieblichen Ablauf einordnen und Arbeitsschritte mit den Beteiligten abstimmen</w:t>
      </w:r>
    </w:p>
    <w:p>
      <w:r>
        <w:rPr>
          <w:rFonts w:ascii="Courier New" w:hAnsi="Courier New"/>
          <w:sz w:val="17"/>
        </w:rPr>
        <w:t xml:space="preserve">b)    Arbeits- und Organisationsmittel sowie Lern- und Arbeitstechniken einsetzen</w:t>
      </w:r>
    </w:p>
    <w:p>
      <w:r>
        <w:rPr>
          <w:rFonts w:ascii="Courier New" w:hAnsi="Courier New"/>
          <w:sz w:val="17"/>
        </w:rPr>
        <w:t xml:space="preserve">c)    die eigene Arbeit systematisch, qualitätsbewusst und unter Berücksichtigung organisatorischer, technischer und wirtschaftlicher Notwendigkeit planen, durchführen und kontrollieren,</w:t>
      </w:r>
    </w:p>
    <w:p>
      <w:r>
        <w:rPr>
          <w:rFonts w:ascii="Courier New" w:hAnsi="Courier New"/>
          <w:sz w:val="17"/>
        </w:rPr>
        <w:t xml:space="preserve">2.2    Informations- und Kommunikationstechniken (§ 4 Nr. 2.2)    a)    Informations- und Kommunikationstechniken für die Leistungserbringung nutzen</w:t>
      </w:r>
    </w:p>
    <w:p>
      <w:r>
        <w:rPr>
          <w:rFonts w:ascii="Courier New" w:hAnsi="Courier New"/>
          <w:sz w:val="17"/>
        </w:rPr>
        <w:t xml:space="preserve">b)    Daten eingeben, sichern und pflegen</w:t>
      </w:r>
    </w:p>
    <w:p>
      <w:r>
        <w:rPr>
          <w:rFonts w:ascii="Courier New" w:hAnsi="Courier New"/>
          <w:sz w:val="17"/>
        </w:rPr>
        <w:t xml:space="preserve">c)    Vorschriften des Datenschutzes und betriebliche Regelungen zur Datensicherheit einhalten</w:t>
      </w:r>
    </w:p>
    <w:p>
      <w:r>
        <w:rPr>
          <w:rFonts w:ascii="Courier New" w:hAnsi="Courier New"/>
          <w:sz w:val="17"/>
        </w:rPr>
        <w:t xml:space="preserve">3    Serviceleistungen (§ 4 Nr. 3)    </w:t>
      </w:r>
    </w:p>
    <w:p>
      <w:r>
        <w:rPr>
          <w:rFonts w:ascii="Courier New" w:hAnsi="Courier New"/>
          <w:sz w:val="17"/>
        </w:rPr>
        <w:t xml:space="preserve">3.1    Leistungsangebot (§ 4 Nr. 3.1)    a)    Prozesse der betrieblichen Leistungserbringung darstellen</w:t>
      </w:r>
    </w:p>
    <w:p>
      <w:r>
        <w:rPr>
          <w:rFonts w:ascii="Courier New" w:hAnsi="Courier New"/>
          <w:sz w:val="17"/>
        </w:rPr>
        <w:t xml:space="preserve">b)    Bedeutung der Serviceleistung für das Leistungsangebot beschreiben</w:t>
      </w:r>
    </w:p>
    <w:p>
      <w:r>
        <w:rPr>
          <w:rFonts w:ascii="Courier New" w:hAnsi="Courier New"/>
          <w:sz w:val="17"/>
        </w:rPr>
        <w:t xml:space="preserve">c)    Serviceleistungen des Ausbildungsbetriebes unterscheiden</w:t>
      </w:r>
    </w:p>
    <w:p>
      <w:r>
        <w:rPr>
          <w:rFonts w:ascii="Courier New" w:hAnsi="Courier New"/>
          <w:sz w:val="17"/>
        </w:rPr>
        <w:t xml:space="preserve">d)    rechtliche Rahmenbedingungen bei der Leistungserbringung berücksichtigten</w:t>
      </w:r>
    </w:p>
    <w:p>
      <w:r>
        <w:rPr>
          <w:rFonts w:ascii="Courier New" w:hAnsi="Courier New"/>
          <w:sz w:val="17"/>
        </w:rPr>
        <w:t xml:space="preserve">3.2    Leistungserbringung (§ 4 Nr. 3.2)    a)    Informationsquellen für Warenkenntnisse auswählen und nutzen</w:t>
      </w:r>
    </w:p>
    <w:p>
      <w:r>
        <w:rPr>
          <w:rFonts w:ascii="Courier New" w:hAnsi="Courier New"/>
          <w:sz w:val="17"/>
        </w:rPr>
        <w:t xml:space="preserve">b)    Serviceleistungen dokumentieren</w:t>
      </w:r>
    </w:p>
    <w:p>
      <w:r>
        <w:rPr>
          <w:rFonts w:ascii="Courier New" w:hAnsi="Courier New"/>
          <w:sz w:val="17"/>
        </w:rPr>
        <w:t xml:space="preserve">c)    beim Umgang mit Waren und Geräten zur Werterhaltung beitragen</w:t>
      </w:r>
    </w:p>
    <w:p>
      <w:r>
        <w:rPr>
          <w:rFonts w:ascii="Courier New" w:hAnsi="Courier New"/>
          <w:sz w:val="17"/>
        </w:rPr>
        <w:t xml:space="preserve">d)    Kunden über Eigenschaften der gelieferten Ware informieren</w:t>
      </w:r>
    </w:p>
    <w:p>
      <w:r>
        <w:rPr>
          <w:rFonts w:ascii="Courier New" w:hAnsi="Courier New"/>
          <w:sz w:val="17"/>
        </w:rPr>
        <w:t xml:space="preserve">e)    Produkteinweisung nach Einweisungsplan durchführen</w:t>
      </w:r>
    </w:p>
    <w:p>
      <w:r>
        <w:rPr>
          <w:rFonts w:ascii="Courier New" w:hAnsi="Courier New"/>
          <w:sz w:val="17"/>
        </w:rPr>
        <w:t xml:space="preserve">f)    Mängel, Schäden und Fehler feststellen, beurteilen und dokumentieren, Maßnahmen zu ihrer Beseitigung einleiten</w:t>
      </w:r>
    </w:p>
    <w:p>
      <w:r>
        <w:rPr>
          <w:rFonts w:ascii="Courier New" w:hAnsi="Courier New"/>
          <w:sz w:val="17"/>
        </w:rPr>
        <w:t xml:space="preserve">g)    Beschwerden und Reklamationen entgegennehmen und bei der Bearbeitung mitwirken</w:t>
      </w:r>
    </w:p>
    <w:p>
      <w:r>
        <w:rPr>
          <w:rFonts w:ascii="Courier New" w:hAnsi="Courier New"/>
          <w:sz w:val="17"/>
        </w:rPr>
        <w:t xml:space="preserve">h)    Serviceleistungen erbringen, insbesondere Geräte aufstellen und warten, Geräteteile aus- und einbauen sowie Funktionsfähigkeit wieder herstellen und prüfen oder Geräte reinigen und pflegen sowie Zustand prüfen oder Warenbestände und Warenzustand prüfen, Ablauffristen berücksichtigen, Fehlbestände ergänzen, Waren rückführen oder Waren austauschen, Rückführungen kontrollieren und vorsortieren, Waren verteilen und einordnen oder Waren anbieten, Verkaufsgespräche führen, Kassen führen und abrechnen und mit Warenbestandslisten abgleichen</w:t>
      </w:r>
    </w:p>
    <w:p>
      <w:r>
        <w:rPr>
          <w:rFonts w:ascii="Courier New" w:hAnsi="Courier New"/>
          <w:sz w:val="17"/>
        </w:rPr>
        <w:t xml:space="preserve">3.3    Qualitätssicherung (§ 4 Nr. 3.3)    a)    Qualitätsziele des Betriebes im eigenen Arbeitsbereich umsetzen</w:t>
      </w:r>
    </w:p>
    <w:p>
      <w:r>
        <w:rPr>
          <w:rFonts w:ascii="Courier New" w:hAnsi="Courier New"/>
          <w:sz w:val="17"/>
        </w:rPr>
        <w:t xml:space="preserve">b)    den Zusammenhang zwischen Qualität, Kundenzufriedenheit und Betriebserfolg darstellen</w:t>
      </w:r>
    </w:p>
    <w:p>
      <w:r>
        <w:rPr>
          <w:rFonts w:ascii="Courier New" w:hAnsi="Courier New"/>
          <w:sz w:val="17"/>
        </w:rPr>
        <w:t xml:space="preserve">c)    Möglichkeiten für Qualitätsverbesserungen im eigenen Arbeitsbereich aufzeigen und zur kontinuierlichen Verbesserung von Arbeitsvorgängen beitragen</w:t>
      </w:r>
    </w:p>
    <w:p>
      <w:r>
        <w:rPr>
          <w:rFonts w:ascii="Courier New" w:hAnsi="Courier New"/>
          <w:sz w:val="17"/>
        </w:rPr>
        <w:t xml:space="preserve">4    Vertrieb von Dienstleistungen (§ 4 Nr. 4)    </w:t>
      </w:r>
    </w:p>
    <w:p>
      <w:r>
        <w:rPr>
          <w:rFonts w:ascii="Courier New" w:hAnsi="Courier New"/>
          <w:sz w:val="17"/>
        </w:rPr>
        <w:t xml:space="preserve">4.1    Beratung und Verkauf (§ 4 Nr. 4.1)    a)    die Bedeutung des Außendienstes für eine erfolgreiche Dienstleistungstätigkeit erläutern und bei der eigenen Aufgabenerfüllung berücksichtigen</w:t>
      </w:r>
    </w:p>
    <w:p>
      <w:r>
        <w:rPr>
          <w:rFonts w:ascii="Courier New" w:hAnsi="Courier New"/>
          <w:sz w:val="17"/>
        </w:rPr>
        <w:t xml:space="preserve">b)    Termine mit Kunden abstimmen</w:t>
      </w:r>
    </w:p>
    <w:p>
      <w:r>
        <w:rPr>
          <w:rFonts w:ascii="Courier New" w:hAnsi="Courier New"/>
          <w:sz w:val="17"/>
        </w:rPr>
        <w:t xml:space="preserve">c)    Aufträge entgegennehmen</w:t>
      </w:r>
    </w:p>
    <w:p>
      <w:r>
        <w:rPr>
          <w:rFonts w:ascii="Courier New" w:hAnsi="Courier New"/>
          <w:sz w:val="17"/>
        </w:rPr>
        <w:t xml:space="preserve">d)    Informations- und Beratungsgespräche führen</w:t>
      </w:r>
    </w:p>
    <w:p>
      <w:r>
        <w:rPr>
          <w:rFonts w:ascii="Courier New" w:hAnsi="Courier New"/>
          <w:sz w:val="17"/>
        </w:rPr>
        <w:t xml:space="preserve">e)    Bedarf erkennen und auf Wünsche des Kunden hinsichtlich des Leistungsangebotes eingehen</w:t>
      </w:r>
    </w:p>
    <w:p>
      <w:r>
        <w:rPr>
          <w:rFonts w:ascii="Courier New" w:hAnsi="Courier New"/>
          <w:sz w:val="17"/>
        </w:rPr>
        <w:t xml:space="preserve">4.2    Kommunikation Kommunikation (§ 4 Nr. 4.2)        nichtsprachliche Kommunikationsformen nichtsprachliche Kommunikationsformen berücksichtigen</w:t>
      </w:r>
    </w:p>
    <w:p>
      <w:r>
        <w:rPr>
          <w:rFonts w:ascii="Courier New" w:hAnsi="Courier New"/>
          <w:sz w:val="17"/>
        </w:rPr>
        <w:t xml:space="preserve">b)    durch eigenes Verhalten zur Kundenzufriedenheit beitragen</w:t>
      </w:r>
    </w:p>
    <w:p>
      <w:r>
        <w:rPr>
          <w:rFonts w:ascii="Courier New" w:hAnsi="Courier New"/>
          <w:sz w:val="17"/>
        </w:rPr>
        <w:t xml:space="preserve">c)    Konfliktarten darstellen; Möglichkeiten der Konfliktlösung anwenden</w:t>
      </w:r>
    </w:p>
    <w:p>
      <w:r>
        <w:rPr>
          <w:rFonts w:ascii="Courier New" w:hAnsi="Courier New"/>
          <w:sz w:val="17"/>
        </w:rPr>
        <w:t xml:space="preserve">d)    zur Vermeidung von Informations- und Kommunikationsstörungen beitragen</w:t>
      </w:r>
    </w:p>
    <w:p>
      <w:r>
        <w:rPr>
          <w:rFonts w:ascii="Courier New" w:hAnsi="Courier New"/>
          <w:sz w:val="17"/>
        </w:rPr>
        <w:t xml:space="preserve">e)    auf Kundenverhalten, Kundeneinwände und Kundenargumente situationsgerecht reagieren</w:t>
      </w:r>
    </w:p>
    <w:p>
      <w:r>
        <w:rPr>
          <w:rFonts w:ascii="Courier New" w:hAnsi="Courier New"/>
          <w:sz w:val="17"/>
        </w:rPr>
        <w:t xml:space="preserve">4.3    Verkaufsförderung (§ 4 Nr. 4.3)    a)    über Leistungsangebote informieren</w:t>
      </w:r>
    </w:p>
    <w:p>
      <w:r>
        <w:rPr>
          <w:rFonts w:ascii="Courier New" w:hAnsi="Courier New"/>
          <w:sz w:val="17"/>
        </w:rPr>
        <w:t xml:space="preserve">b)    Maßnahmen zur Kundengewinnung und zur Kundenbindung umsetzen</w:t>
      </w:r>
    </w:p>
    <w:p>
      <w:r>
        <w:rPr>
          <w:rFonts w:ascii="Courier New" w:hAnsi="Courier New"/>
          <w:sz w:val="17"/>
        </w:rPr>
        <w:t xml:space="preserve">c)    an der Ausgestaltung des Angebotes von Serviceleistungen mitwirken</w:t>
      </w:r>
    </w:p>
    <w:p>
      <w:r>
        <w:rPr>
          <w:rFonts w:ascii="Courier New" w:hAnsi="Courier New"/>
          <w:sz w:val="17"/>
        </w:rPr>
        <w:t xml:space="preserve">5    Umgang mit Arbeitsmitteln und Fahrzeugen (§ 4 Nr. 5)    a)    Einsatzmöglichkeiten von Transporthilfsmitteln beurteilen</w:t>
      </w:r>
    </w:p>
    <w:p>
      <w:r>
        <w:rPr>
          <w:rFonts w:ascii="Courier New" w:hAnsi="Courier New"/>
          <w:sz w:val="17"/>
        </w:rPr>
        <w:t xml:space="preserve">b)    Arbeits- und Fördermittel einsetzen</w:t>
      </w:r>
    </w:p>
    <w:p>
      <w:r>
        <w:rPr>
          <w:rFonts w:ascii="Courier New" w:hAnsi="Courier New"/>
          <w:sz w:val="17"/>
        </w:rPr>
        <w:t xml:space="preserve">c)    Fahrzeuge auf Verkehrs- und Betriebssicherheit prüfen, Abfahrtkontrolle durchführen</w:t>
      </w:r>
    </w:p>
    <w:p>
      <w:r>
        <w:rPr>
          <w:rFonts w:ascii="Courier New" w:hAnsi="Courier New"/>
          <w:sz w:val="17"/>
        </w:rPr>
        <w:t xml:space="preserve">d)    Einsatzbereitschaft von Fahrzeugen und Arbeitsmitteln durch Einhaltung von Vorgaben für Wartung und Pflege sicherstellen</w:t>
      </w:r>
    </w:p>
    <w:p>
      <w:r>
        <w:rPr>
          <w:rFonts w:ascii="Courier New" w:hAnsi="Courier New"/>
          <w:sz w:val="17"/>
        </w:rPr>
        <w:t xml:space="preserve">e)    bei Beeinträchtigungen der Funktionsfähigkeit von Fahrzeugen, Transporthilfsmitteln, Arbeits- und Fördermitteln Maßnahmen einleiten</w:t>
      </w:r>
    </w:p>
    <w:p>
      <w:r>
        <w:rPr>
          <w:rFonts w:ascii="Courier New" w:hAnsi="Courier New"/>
          <w:sz w:val="17"/>
        </w:rPr>
        <w:t xml:space="preserve">6    Durchführung der Beförderung (§ 4 Nr. 6)    </w:t>
      </w:r>
    </w:p>
    <w:p>
      <w:r>
        <w:rPr>
          <w:rFonts w:ascii="Courier New" w:hAnsi="Courier New"/>
          <w:sz w:val="17"/>
        </w:rPr>
        <w:t xml:space="preserve">6.1    Tourenplanung (§ 4 Nr. 6.1)    a)    Informationen für die Tourenplanung beschaffen und auswerten</w:t>
      </w:r>
    </w:p>
    <w:p>
      <w:r>
        <w:rPr>
          <w:rFonts w:ascii="Courier New" w:hAnsi="Courier New"/>
          <w:sz w:val="17"/>
        </w:rPr>
        <w:t xml:space="preserve">b)    Straßenkarten lesen</w:t>
      </w:r>
    </w:p>
    <w:p>
      <w:r>
        <w:rPr>
          <w:rFonts w:ascii="Courier New" w:hAnsi="Courier New"/>
          <w:sz w:val="17"/>
        </w:rPr>
        <w:t xml:space="preserve">c)    Touren unter Berücksichtigung der Verkehrsgeografie nach wirtschaftlichen, zeitlichen und rechtlichen Vorgaben planen</w:t>
      </w:r>
    </w:p>
    <w:p>
      <w:r>
        <w:rPr>
          <w:rFonts w:ascii="Courier New" w:hAnsi="Courier New"/>
          <w:sz w:val="17"/>
        </w:rPr>
        <w:t xml:space="preserve">6.2    Be- und Entladen von Fahrzeugen (§ 4 Nr. 6.2)    a)    Waren übernehmen, auf Vollständigkeit, Vollzähligkeit und Unversehrtheit kontrollieren; bei Abweichungen Maßnahmen veranlassen</w:t>
      </w:r>
    </w:p>
    <w:p>
      <w:r>
        <w:rPr>
          <w:rFonts w:ascii="Courier New" w:hAnsi="Courier New"/>
          <w:sz w:val="17"/>
        </w:rPr>
        <w:t xml:space="preserve">b)    Fahrzeuge nach Anfahrfolge, Warenbeschaffenheit sowie unter Berücksichtigung der Gewichtsverteilung und Höchstladung beladen, Ladung sichern</w:t>
      </w:r>
    </w:p>
    <w:p>
      <w:r>
        <w:rPr>
          <w:rFonts w:ascii="Courier New" w:hAnsi="Courier New"/>
          <w:sz w:val="17"/>
        </w:rPr>
        <w:t xml:space="preserve">c)    Fahrzeuge entladen, Waren entsprechend den Übergabebedingungen ausliefern</w:t>
      </w:r>
    </w:p>
    <w:p>
      <w:r>
        <w:rPr>
          <w:rFonts w:ascii="Courier New" w:hAnsi="Courier New"/>
          <w:sz w:val="17"/>
        </w:rPr>
        <w:t xml:space="preserve">6.3    Transport (§ 4 Nr. 6.3)    a)    Transport entsprechend der Tourenplanung durchführen und dabei Kraftfahrzeuge mindestens der Klasse B auf öffentlichen Straßen sicher und wirtschaftlich führen</w:t>
      </w:r>
    </w:p>
    <w:p>
      <w:r>
        <w:rPr>
          <w:rFonts w:ascii="Courier New" w:hAnsi="Courier New"/>
          <w:sz w:val="17"/>
        </w:rPr>
        <w:t xml:space="preserve">b)    Auswirkungen der Beladung auf das Fahrverhalten berücksichtigen, Vorgaben für ein dem Fahrzeugtyp angemessenes Fahren einhalten</w:t>
      </w:r>
    </w:p>
    <w:p>
      <w:r>
        <w:rPr>
          <w:rFonts w:ascii="Courier New" w:hAnsi="Courier New"/>
          <w:sz w:val="17"/>
        </w:rPr>
        <w:t xml:space="preserve">c)    Lenk- und Ruhezeiten einhalten</w:t>
      </w:r>
    </w:p>
    <w:p>
      <w:r>
        <w:rPr>
          <w:rFonts w:ascii="Courier New" w:hAnsi="Courier New"/>
          <w:sz w:val="17"/>
        </w:rPr>
        <w:t xml:space="preserve">d)    bei Beeinträchtigungen der Fahrstrecke Tourenverlauf anpassen</w:t>
      </w:r>
    </w:p>
    <w:p>
      <w:r>
        <w:rPr>
          <w:rFonts w:ascii="Courier New" w:hAnsi="Courier New"/>
          <w:sz w:val="17"/>
        </w:rPr>
        <w:t xml:space="preserve">e)    betriebliche Anweisungen zum Verhalten nach Unfällen und Zwischenfällen im Straßenverkehr einhalten</w:t>
      </w:r>
    </w:p>
    <w:p>
      <w:r>
        <w:rPr>
          <w:rFonts w:ascii="Courier New" w:hAnsi="Courier New"/>
          <w:sz w:val="17"/>
        </w:rPr>
        <w:t xml:space="preserve">f)    Sicherheitsanweisungen von Kunden beachten</w:t>
      </w:r>
    </w:p>
    <w:p>
      <w:r>
        <w:rPr>
          <w:rFonts w:ascii="Courier New" w:hAnsi="Courier New"/>
          <w:sz w:val="17"/>
        </w:rPr>
        <w:t xml:space="preserve">g)    die Fahrtüchtigkeit beeinflussende Faktoren beachten</w:t>
      </w:r>
    </w:p>
    <w:p>
      <w:r>
        <w:rPr>
          <w:rFonts w:ascii="Courier New" w:hAnsi="Courier New"/>
          <w:sz w:val="17"/>
        </w:rPr>
        <w:t xml:space="preserve">7    Tourenabschluss (§ 4 Nr. 7)    </w:t>
      </w:r>
    </w:p>
    <w:p>
      <w:r>
        <w:rPr>
          <w:rFonts w:ascii="Courier New" w:hAnsi="Courier New"/>
          <w:sz w:val="17"/>
        </w:rPr>
        <w:t xml:space="preserve">7.1    Nachbereitung (§ 4 Nr. 7.1)    a)    Informationen aus dem Tourenverlauf aufbereiten und auswerten</w:t>
      </w:r>
    </w:p>
    <w:p>
      <w:r>
        <w:rPr>
          <w:rFonts w:ascii="Courier New" w:hAnsi="Courier New"/>
          <w:sz w:val="17"/>
        </w:rPr>
        <w:t xml:space="preserve">b)    Dokumente über Serviceleistungen und Aufträge weiterleiten</w:t>
      </w:r>
    </w:p>
    <w:p>
      <w:r>
        <w:rPr>
          <w:rFonts w:ascii="Courier New" w:hAnsi="Courier New"/>
          <w:sz w:val="17"/>
        </w:rPr>
        <w:t xml:space="preserve">c)    Informationen aus Kundenkontakten aufbereiten, berichten</w:t>
      </w:r>
    </w:p>
    <w:p>
      <w:r>
        <w:rPr>
          <w:rFonts w:ascii="Courier New" w:hAnsi="Courier New"/>
          <w:sz w:val="17"/>
        </w:rPr>
        <w:t xml:space="preserve">d)    Rückführungen bearbeiten</w:t>
      </w:r>
    </w:p>
    <w:p>
      <w:r>
        <w:rPr>
          <w:rFonts w:ascii="Courier New" w:hAnsi="Courier New"/>
          <w:sz w:val="17"/>
        </w:rPr>
        <w:t xml:space="preserve">7.2    Zahlungsvorgänge (§ 4 Nr. 7.2)    a)    Zahlungen annehmen</w:t>
      </w:r>
    </w:p>
    <w:p>
      <w:r>
        <w:rPr>
          <w:rFonts w:ascii="Courier New" w:hAnsi="Courier New"/>
          <w:sz w:val="17"/>
        </w:rPr>
        <w:t xml:space="preserve">b)    Zahlungsbelege auf Vollständigkeit prüfen und weiterleiten; bei Abweichungen Maßnahmen veranlassen</w:t>
      </w:r>
    </w:p>
    <w:p>
      <w:r>
        <w:rPr>
          <w:rFonts w:ascii="Courier New" w:hAnsi="Courier New"/>
          <w:sz w:val="17"/>
        </w:rPr>
        <w:t xml:space="preserve">c)    Zahlungen abrechnen</w:t>
      </w:r>
    </w:p>
    <w:p>
      <w:r>
        <w:t xml:space="preserve">4.2 I Kundenorientierte I a) im Kundengespräch sprachliche und</w:t>
      </w:r>
    </w:p>
    <w:p>
      <w:r>
        <w:rPr>
          <w:color w:val="555555"/>
          <w:sz w:val="17"/>
        </w:rPr>
        <w:t xml:space="preserve">Zitiervorschlag: Anlage 1 ServicefahrerAusbV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https://recht.nulegal.eu/gesetze/ServicefahrerAusbV/anlage-1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