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ServKflLuftvAusbV — Prüfungsbereich Wirtschafts- und Sozialkunde</w:t>
      </w:r>
    </w:p>
    <w:p>
      <w:r>
        <w:rPr>
          <w:color w:val="555555"/>
          <w:sz w:val="18"/>
        </w:rPr>
        <w:t xml:space="preserve">Servicekaufleute-Luftverkehr-Ausbildungsverordnung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Wirtschafts- und Sozialkunde soll der Prüfling nachweisen,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soll die Aufgaben schriftlich bearbeiten.</w:t>
      </w:r>
    </w:p>
    <w:p>
      <w:r>
        <w:t xml:space="preserve">(3) Die Prüfungszeit beträgt insgesamt 60 Minuten.</w:t>
      </w:r>
    </w:p>
    <w:p>
      <w:r>
        <w:rPr>
          <w:color w:val="555555"/>
          <w:sz w:val="17"/>
        </w:rPr>
        <w:t xml:space="preserve">Zitiervorschlag: § 18 ServKflLuftvAusbV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https://recht.nulegal.eu/gesetze/ServKflLuftvAusbV/18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