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SeefiV — (zu § 3 Abs. 1)</w:t>
      </w:r>
    </w:p>
    <w:p>
      <w:r>
        <w:rPr>
          <w:color w:val="555555"/>
          <w:sz w:val="18"/>
        </w:rPr>
        <w:t xml:space="preserve">Seefischereiverordnung</w:t>
      </w:r>
    </w:p>
    <w:p>
      <w:r>
        <w:rPr>
          <w:color w:val="555555"/>
          <w:sz w:val="18"/>
        </w:rPr>
        <w:t xml:space="preserve">Stand: 10.06.2019 (konsolidierte Textfassung, kein amtliches Inkrafttretensdatum)</w:t>
      </w:r>
    </w:p>
    <w:p>
      <w:r>
        <w:t xml:space="preserve">Fundstelle des Originaltextes: BGBl. I 1989, 1487; bzgl. der einzelnen Änderungen vgl. Fußnote Bundesrepublik Deutschland Ausweis für den Fischereiaufsichtsdienst Nr. ....... Herr/Frau ........................................................... wird nach den geltenden Vorschriften der Bundesrepublik Deutschland mit der Überwachung der Fischerei beauftragt. (§ 1 Nr. 3 Buchstabe c des Gesetzes über die Aufgaben des Bundes auf dem Gebiet der Seeschiffahrt in der Fassung der Bekanntmachung vom 21. Januar 1987 (BGBl. I S. 541) und gemäß § 6 Abs. 1 des Seefischereigesetzes vom 12. Juli 1984 (BGBl. I S. 876) in Verbindung mit der Bekanntmachung des Bundesministers für Ernährung, Landwirtschaft und Forsten vom 16. Dezember 1986 (BAnz. S. 17 258)) Hamburg, den ..................... (Stempel) Bundesanstalt für Landwirtschaft und Ernährung Im Auftrag (hellgrün mit schwarzem Aufdruck, Format DIN A6)</w:t>
      </w:r>
    </w:p>
    <w:p>
      <w:r>
        <w:rPr>
          <w:color w:val="555555"/>
          <w:sz w:val="17"/>
        </w:rPr>
        <w:t xml:space="preserve">Zitiervorschlag: Anlage 2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SeefiV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