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SeeFSichV 1993</w:t>
      </w:r>
    </w:p>
    <w:p>
      <w:r>
        <w:rPr>
          <w:color w:val="555555"/>
          <w:sz w:val="18"/>
        </w:rPr>
        <w:t xml:space="preserve">Verordnung über die Sicherung der Seefahrt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 SeeFSichV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https://recht.nulegal.eu/gesetze/SeeFSichV%201993/5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