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SeeBewachDV — Personaleinarbeitung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Einarbeitung jeder einzelnen Wachperson ist vom Bewachungsunternehmen ein Konzept zu entwickeln, das zu umfassen hat:</w:t>
      </w:r>
    </w:p>
    <w:p>
      <w:pPr>
        <w:ind w:left="420"/>
      </w:pPr>
      <w:r>
        <w:t xml:space="preserve">1. Vorstellung des Arbeitsumfeldes, insbesondere:</w:t>
      </w:r>
    </w:p>
    <w:p>
      <w:pPr>
        <w:ind w:left="780"/>
      </w:pPr>
      <w:r>
        <w:t xml:space="preserve">a) Schiffstypen,</w:t>
      </w:r>
    </w:p>
    <w:p>
      <w:pPr>
        <w:ind w:left="780"/>
      </w:pPr>
      <w:r>
        <w:t xml:space="preserve">b) Routen und</w:t>
      </w:r>
    </w:p>
    <w:p>
      <w:pPr>
        <w:ind w:left="780"/>
      </w:pPr>
      <w:r>
        <w:t xml:space="preserve">c) örtliche Gegebenheiten,</w:t>
      </w:r>
    </w:p>
    <w:p>
      <w:pPr>
        <w:ind w:left="420"/>
      </w:pPr>
      <w:r>
        <w:t xml:space="preserve">2. Klärung der Aufgabenverteilung und Anweisungsstrukturen gemäß § 12 Absatz 2 während eines Einsatzes,</w:t>
      </w:r>
    </w:p>
    <w:p>
      <w:pPr>
        <w:ind w:left="420"/>
      </w:pPr>
      <w:r>
        <w:t xml:space="preserve">3. Umgang mit der Ausrüstung,</w:t>
      </w:r>
    </w:p>
    <w:p>
      <w:pPr>
        <w:ind w:left="420"/>
      </w:pPr>
      <w:r>
        <w:t xml:space="preserve">4. Erläuterung und Training der Verfahrensabläufe, insbesondere die Kenntnisnahme des Prozesshandbuchs sowie</w:t>
      </w:r>
    </w:p>
    <w:p>
      <w:pPr>
        <w:ind w:left="420"/>
      </w:pPr>
      <w:r>
        <w:t xml:space="preserve">5. Erläuterung, wie die Anforderungen an die Sachkunde gemäß § 10 der Seeschiffbewachungsverordnung spätestens bis zum Einsatz auf Seeschiffen erfüllt werden können, sofern diese nicht bereits gemäß § 4 Satz 2 Nummer 3 bei der Einstellung nachgewiesen wurden.</w:t>
      </w:r>
    </w:p>
    <w:p>
      <w:r>
        <w:t xml:space="preserve">(2) Die Einarbeitung ist zu dokumentieren und die Dokumentation dem Verantwortlichen zur Kenntnis zu geben.</w:t>
      </w:r>
    </w:p>
    <w:p>
      <w:r>
        <w:rPr>
          <w:color w:val="555555"/>
          <w:sz w:val="17"/>
        </w:rPr>
        <w:t xml:space="preserve">Zitiervorschlag: § 6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