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SeeArbG — Beendigung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Berufsausbildungsverhältnis endet mit dem Ablauf der Ausbildungszeit. Bestehen Auszubildende vor Ablauf der Ausbildungszeit die Abschlussprüfung, so endet das Berufsausbildungsverhältnis mit Bekanntgabe des Ergebnisses durch den Prüfungsausschuss.</w:t>
      </w:r>
    </w:p>
    <w:p>
      <w:r>
        <w:t xml:space="preserve">(2) Bestehen Auszubildende die Abschlussprüfung nicht, so verlängert sich das Berufsausbildungsverhältnis auf ihr Verlangen bis zu der durch den Prüfungsausschuss festgelegten Wiederholungsprüfung, längstens um ein Jahr.</w:t>
      </w:r>
    </w:p>
    <w:p>
      <w:r>
        <w:rPr>
          <w:color w:val="555555"/>
          <w:sz w:val="17"/>
        </w:rPr>
        <w:t xml:space="preserve">Zitiervorschlag: § 87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