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See-DatenÜbermittDV — Verfahren der Datenübermittlung</w:t>
      </w:r>
    </w:p>
    <w:p>
      <w:r>
        <w:rPr>
          <w:color w:val="555555"/>
          <w:sz w:val="18"/>
        </w:rPr>
        <w:t xml:space="preserve">See-Datenübermittlung-Durchführungsverordnung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Ersuchen zur Übermittlung von Daten sind von der nichtöffentlichen Stelle elektronisch oder in Papierform an die datenerhebende Stelle zu richten.</w:t>
      </w:r>
    </w:p>
    <w:p>
      <w:r>
        <w:t xml:space="preserve">(2) Das Ersuchen zur Übermittlung von Daten muss folgende Angaben enthalten:</w:t>
      </w:r>
    </w:p>
    <w:p>
      <w:pPr>
        <w:ind w:left="420"/>
      </w:pPr>
      <w:r>
        <w:t xml:space="preserve">1. Name, Sitz oder Niederlassung der nichtöffentlichen Stelle,</w:t>
      </w:r>
    </w:p>
    <w:p>
      <w:pPr>
        <w:ind w:left="420"/>
      </w:pPr>
      <w:r>
        <w:t xml:space="preserve">2. welche der in § 9e Absatz 1 Nummer 1 und 6 des Seeaufgabengesetzes genannten Daten übermittelt werden sollen,</w:t>
      </w:r>
    </w:p>
    <w:p>
      <w:pPr>
        <w:ind w:left="420"/>
      </w:pPr>
      <w:r>
        <w:t xml:space="preserve">3. Zweck im Sinne von § 2 Absatz 2, zu dessen Erfüllung die Übermittlung der Daten nach Nummer 2 erforderlich ist.</w:t>
      </w:r>
    </w:p>
    <w:p>
      <w:r>
        <w:t xml:space="preserve">Die Angaben sind auf Verlangen im Einzelfall gegenüber der übermittelnden Stelle glaubhaft zu machen.</w:t>
      </w:r>
    </w:p>
    <w:p>
      <w:r>
        <w:t xml:space="preserve">(3) Die Datenübermittlung der datenerhebenden Stelle kann</w:t>
      </w:r>
    </w:p>
    <w:p>
      <w:pPr>
        <w:ind w:left="420"/>
      </w:pPr>
      <w:r>
        <w:t xml:space="preserve">1. elektronisch oder</w:t>
      </w:r>
    </w:p>
    <w:p>
      <w:pPr>
        <w:ind w:left="420"/>
      </w:pPr>
      <w:r>
        <w:t xml:space="preserve">2. in Papierform</w:t>
      </w:r>
    </w:p>
    <w:p>
      <w:r>
        <w:t xml:space="preserve">erfolgen.</w:t>
      </w:r>
    </w:p>
    <w:p>
      <w:r>
        <w:rPr>
          <w:color w:val="555555"/>
          <w:sz w:val="17"/>
        </w:rPr>
        <w:t xml:space="preserve">Zitiervorschlag: § 3 See-DatenÜbermittDV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https://recht.nulegal.eu/gesetze/See-Daten%C3%9CbermittDV/3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