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See-BV — Mindestalter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Unbeschadet der Vorschriften des Seearbeitsgesetzes beträgt das Mindestalter von Bewerbern um ein Befähigungszeugnis oder einen Befähigungsnachweis 18 Jahre. Bewerber um ein Befähigungszeugnis zum Kapitän müssen mindestens 20 Jahre alt sein.</w:t>
      </w:r>
    </w:p>
    <w:p>
      <w:r>
        <w:t xml:space="preserve">(2) Abweichend von Absatz 1 müssen Bewerber mindestens 16 Jahre alt sein für den Befähigungsnachweis für</w:t>
      </w:r>
    </w:p>
    <w:p>
      <w:pPr>
        <w:ind w:left="420"/>
      </w:pPr>
      <w:r>
        <w:t xml:space="preserve">1. die Wachbefähigung Brücke,</w:t>
      </w:r>
    </w:p>
    <w:p>
      <w:pPr>
        <w:ind w:left="420"/>
      </w:pPr>
      <w:r>
        <w:t xml:space="preserve">2. die Wachbefähigung Maschine,</w:t>
      </w:r>
    </w:p>
    <w:p>
      <w:pPr>
        <w:ind w:left="420"/>
      </w:pPr>
      <w:r>
        <w:t xml:space="preserve">3. die Befähigung hinsichtlich der grundlegenden Anforderungen an die Sicherheit an Bord,</w:t>
      </w:r>
    </w:p>
    <w:p>
      <w:pPr>
        <w:ind w:left="420"/>
      </w:pPr>
      <w:r>
        <w:t xml:space="preserve">4. die Befähigung in der Gefahrenabwehr auf dem Schiff,</w:t>
      </w:r>
    </w:p>
    <w:p>
      <w:pPr>
        <w:ind w:left="420"/>
      </w:pPr>
      <w:r>
        <w:t xml:space="preserve">5. die Befähigung zum Schiffsdienst auf einem Öltankschiff, einem Chemikalientankschiff oder einem Flüssiggastankschiff,</w:t>
      </w:r>
    </w:p>
    <w:p>
      <w:pPr>
        <w:ind w:left="420"/>
      </w:pPr>
      <w:r>
        <w:t xml:space="preserve">6. den Schiffsdienst auf Schiffen, die dem IGF-Code unterliegen,</w:t>
      </w:r>
    </w:p>
    <w:p>
      <w:pPr>
        <w:ind w:left="420"/>
      </w:pPr>
      <w:r>
        <w:t xml:space="preserve">7. den Schiffsdienst auf Schiffen, die in Polargewässern verkehren sowie</w:t>
      </w:r>
    </w:p>
    <w:p>
      <w:pPr>
        <w:ind w:left="420"/>
      </w:pPr>
      <w:r>
        <w:t xml:space="preserve">8. für einen Qualifikationsnachweis für den Schiffsdienst auf Fahrgastschiffen.</w:t>
      </w:r>
    </w:p>
    <w:p>
      <w:r>
        <w:t xml:space="preserve">Satz 1 gilt entsprechend für den Erwerb eines Seeleute-Ausweises.</w:t>
      </w:r>
    </w:p>
    <w:p>
      <w:r>
        <w:t xml:space="preserve">(3) In den Fällen des Absatzes 2 können die Befähigungen auch schon vor dem 16. Geburtstag erworben und erforderliche Prüfungen auch vor diesem Zeitpunkt abgelegt werden. Befähigungsnachweise dürfen jedoch erst zu dem in Absatz 2 genannten Zeitpunkt erteilt werden.</w:t>
      </w:r>
    </w:p>
    <w:p>
      <w:r>
        <w:rPr>
          <w:color w:val="555555"/>
          <w:sz w:val="17"/>
        </w:rPr>
        <w:t xml:space="preserve">Zitiervorschlag: § 6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